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C6" w:rsidRDefault="00FA2691">
      <w:pPr>
        <w:spacing w:before="317" w:line="460" w:lineRule="exact"/>
        <w:ind w:right="306"/>
        <w:jc w:val="center"/>
        <w:rPr>
          <w:rFonts w:ascii="等线" w:eastAsia="等线" w:hAnsi="等线" w:cs="等线"/>
          <w:b/>
          <w:bCs/>
          <w:color w:val="FF0000"/>
          <w:sz w:val="44"/>
          <w:szCs w:val="44"/>
        </w:rPr>
      </w:pPr>
      <w:r>
        <w:rPr>
          <w:rFonts w:ascii="等线" w:eastAsia="等线" w:hAnsi="等线" w:cs="等线" w:hint="eastAsia"/>
          <w:b/>
          <w:bCs/>
          <w:color w:val="FF0000"/>
          <w:sz w:val="44"/>
          <w:szCs w:val="44"/>
        </w:rPr>
        <w:t>新材料产</w:t>
      </w:r>
      <w:r>
        <w:rPr>
          <w:rFonts w:ascii="等线" w:eastAsia="等线" w:hAnsi="等线" w:cs="等线" w:hint="eastAsia"/>
          <w:b/>
          <w:bCs/>
          <w:color w:val="FF0000"/>
          <w:sz w:val="44"/>
          <w:szCs w:val="44"/>
          <w:lang w:val="en-US"/>
        </w:rPr>
        <w:t>业</w:t>
      </w:r>
      <w:r>
        <w:rPr>
          <w:rFonts w:ascii="等线" w:eastAsia="等线" w:hAnsi="等线" w:cs="等线" w:hint="eastAsia"/>
          <w:b/>
          <w:bCs/>
          <w:color w:val="FF0000"/>
          <w:sz w:val="44"/>
          <w:szCs w:val="44"/>
        </w:rPr>
        <w:t>创新发展</w:t>
      </w:r>
      <w:r>
        <w:rPr>
          <w:rFonts w:ascii="等线" w:eastAsia="等线" w:hAnsi="等线" w:cs="等线" w:hint="eastAsia"/>
          <w:b/>
          <w:bCs/>
          <w:color w:val="FF0000"/>
          <w:sz w:val="44"/>
          <w:szCs w:val="44"/>
          <w:lang w:val="en-US"/>
        </w:rPr>
        <w:t>郑州</w:t>
      </w:r>
      <w:r>
        <w:rPr>
          <w:rFonts w:ascii="等线" w:eastAsia="等线" w:hAnsi="等线" w:cs="等线" w:hint="eastAsia"/>
          <w:b/>
          <w:bCs/>
          <w:color w:val="FF0000"/>
          <w:sz w:val="44"/>
          <w:szCs w:val="44"/>
        </w:rPr>
        <w:t>论坛暨</w:t>
      </w:r>
    </w:p>
    <w:p w:rsidR="001900C6" w:rsidRDefault="00FA2691">
      <w:pPr>
        <w:spacing w:before="317" w:line="460" w:lineRule="exact"/>
        <w:ind w:right="306"/>
        <w:jc w:val="center"/>
        <w:rPr>
          <w:rFonts w:ascii="微软雅黑" w:eastAsia="微软雅黑" w:hAnsi="微软雅黑" w:cs="等线"/>
          <w:b/>
          <w:bCs/>
          <w:color w:val="FF0000"/>
          <w:sz w:val="52"/>
          <w:szCs w:val="52"/>
        </w:rPr>
      </w:pPr>
      <w:r>
        <w:rPr>
          <w:rFonts w:ascii="微软雅黑" w:eastAsia="微软雅黑" w:hAnsi="微软雅黑" w:cs="等线" w:hint="eastAsia"/>
          <w:b/>
          <w:bCs/>
          <w:color w:val="FF0000"/>
          <w:sz w:val="52"/>
          <w:szCs w:val="52"/>
          <w:lang w:val="en-US"/>
        </w:rPr>
        <w:t>2021年全国</w:t>
      </w:r>
      <w:r>
        <w:rPr>
          <w:rFonts w:ascii="微软雅黑" w:eastAsia="微软雅黑" w:hAnsi="微软雅黑" w:cs="等线" w:hint="eastAsia"/>
          <w:b/>
          <w:bCs/>
          <w:color w:val="FF0000"/>
          <w:sz w:val="52"/>
          <w:szCs w:val="52"/>
        </w:rPr>
        <w:t>功能材料学术研讨会</w:t>
      </w:r>
    </w:p>
    <w:p w:rsidR="001900C6" w:rsidRDefault="00FA2691">
      <w:pPr>
        <w:pStyle w:val="2"/>
        <w:tabs>
          <w:tab w:val="left" w:pos="3547"/>
        </w:tabs>
        <w:spacing w:before="224"/>
        <w:ind w:right="295"/>
        <w:rPr>
          <w:rFonts w:ascii="Microsoft JhengHei" w:eastAsia="Microsoft JhengHei"/>
        </w:rPr>
      </w:pPr>
      <w:r>
        <w:rPr>
          <w:rFonts w:ascii="Times New Roman" w:eastAsia="Times New Roman"/>
        </w:rPr>
        <w:t>20</w:t>
      </w:r>
      <w:r>
        <w:rPr>
          <w:rFonts w:ascii="Times New Roman" w:eastAsiaTheme="minorEastAsia" w:hint="eastAsia"/>
        </w:rPr>
        <w:t>21</w:t>
      </w:r>
      <w:r>
        <w:rPr>
          <w:rFonts w:ascii="Microsoft JhengHei" w:eastAsia="Microsoft JhengHei" w:hint="eastAsia"/>
        </w:rPr>
        <w:t xml:space="preserve">年 </w:t>
      </w:r>
      <w:r>
        <w:rPr>
          <w:rFonts w:ascii="Times New Roman" w:eastAsiaTheme="minorEastAsia" w:hint="eastAsia"/>
          <w:lang w:val="en-US"/>
        </w:rPr>
        <w:t>12</w:t>
      </w:r>
      <w:r>
        <w:rPr>
          <w:rFonts w:ascii="Microsoft JhengHei" w:eastAsia="Microsoft JhengHei" w:hint="eastAsia"/>
        </w:rPr>
        <w:t>月</w:t>
      </w:r>
      <w:r>
        <w:rPr>
          <w:rFonts w:ascii="Times New Roman" w:eastAsiaTheme="minorEastAsia" w:hint="eastAsia"/>
          <w:lang w:val="en-US"/>
        </w:rPr>
        <w:t>3</w:t>
      </w:r>
      <w:r>
        <w:rPr>
          <w:rFonts w:ascii="Times New Roman" w:eastAsia="Times New Roman"/>
        </w:rPr>
        <w:t>-</w:t>
      </w:r>
      <w:r>
        <w:rPr>
          <w:rFonts w:ascii="Times New Roman" w:eastAsiaTheme="minorEastAsia" w:hint="eastAsia"/>
          <w:lang w:val="en-US"/>
        </w:rPr>
        <w:t>5</w:t>
      </w:r>
      <w:r>
        <w:rPr>
          <w:rFonts w:ascii="Microsoft JhengHei" w:eastAsia="Microsoft JhengHei" w:hint="eastAsia"/>
        </w:rPr>
        <w:t>日</w:t>
      </w:r>
      <w:r>
        <w:rPr>
          <w:rFonts w:ascii="Microsoft JhengHei" w:eastAsia="Microsoft JhengHei" w:hint="eastAsia"/>
        </w:rPr>
        <w:tab/>
      </w:r>
      <w:r>
        <w:rPr>
          <w:rFonts w:ascii="Microsoft JhengHei" w:eastAsia="宋体" w:hint="eastAsia"/>
          <w:lang w:val="en-US"/>
        </w:rPr>
        <w:t>河南</w:t>
      </w:r>
      <w:r>
        <w:rPr>
          <w:rFonts w:asciiTheme="minorEastAsia" w:eastAsiaTheme="minorEastAsia" w:hAnsiTheme="minorEastAsia" w:hint="eastAsia"/>
        </w:rPr>
        <w:t>郑</w:t>
      </w:r>
      <w:r>
        <w:rPr>
          <w:rFonts w:ascii="Microsoft JhengHei" w:eastAsia="Microsoft JhengHei" w:hint="eastAsia"/>
        </w:rPr>
        <w:t>州</w:t>
      </w:r>
    </w:p>
    <w:p w:rsidR="001900C6" w:rsidRDefault="001900C6">
      <w:pPr>
        <w:pStyle w:val="a3"/>
        <w:spacing w:before="5"/>
        <w:rPr>
          <w:rFonts w:ascii="Microsoft JhengHei"/>
          <w:b/>
          <w:sz w:val="20"/>
        </w:rPr>
      </w:pPr>
    </w:p>
    <w:p w:rsidR="001900C6" w:rsidRDefault="00FA2691">
      <w:pPr>
        <w:spacing w:before="1"/>
        <w:ind w:right="293"/>
        <w:jc w:val="center"/>
        <w:rPr>
          <w:rFonts w:ascii="等线" w:eastAsia="等线"/>
          <w:b/>
          <w:bCs/>
          <w:sz w:val="48"/>
        </w:rPr>
      </w:pPr>
      <w:r>
        <w:rPr>
          <w:rFonts w:ascii="等线" w:eastAsia="等线" w:hint="eastAsia"/>
          <w:b/>
          <w:bCs/>
          <w:sz w:val="48"/>
        </w:rPr>
        <w:t>第一轮通知</w:t>
      </w:r>
    </w:p>
    <w:p w:rsidR="001900C6" w:rsidRDefault="001900C6">
      <w:pPr>
        <w:ind w:right="293"/>
        <w:jc w:val="center"/>
        <w:rPr>
          <w:rFonts w:ascii="等线"/>
          <w:b/>
          <w:sz w:val="20"/>
        </w:rPr>
      </w:pPr>
    </w:p>
    <w:p w:rsidR="001900C6" w:rsidRDefault="00FA2691">
      <w:pPr>
        <w:pStyle w:val="a3"/>
        <w:rPr>
          <w:rFonts w:ascii="等线"/>
          <w:b/>
          <w:sz w:val="12"/>
        </w:rPr>
      </w:pPr>
      <w:r>
        <w:rPr>
          <w:rFonts w:ascii="等线"/>
          <w:b/>
          <w:noProof/>
          <w:sz w:val="12"/>
          <w:lang w:val="en-US" w:bidi="ar-SA"/>
        </w:rPr>
        <w:drawing>
          <wp:inline distT="0" distB="0" distL="0" distR="0">
            <wp:extent cx="5717540" cy="2376170"/>
            <wp:effectExtent l="19050" t="0" r="0" b="0"/>
            <wp:docPr id="3" name="图片 1" descr="C:\D盘\做临时文件夹\src=http___5b0988e595225.cdn.sohucs.com_images_20180519_82e931a9f0704c459bb1c20032333b3c.jpeg&amp;refer=http___5b0988e595225.cdn.sohu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盘\做临时文件夹\src=http___5b0988e595225.cdn.sohucs.com_images_20180519_82e931a9f0704c459bb1c20032333b3c.jpeg&amp;refer=http___5b0988e595225.cdn.sohu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237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C6" w:rsidRDefault="001900C6">
      <w:pPr>
        <w:pStyle w:val="a3"/>
        <w:rPr>
          <w:rFonts w:ascii="等线"/>
          <w:b/>
          <w:sz w:val="12"/>
        </w:rPr>
      </w:pPr>
    </w:p>
    <w:p w:rsidR="001900C6" w:rsidRDefault="001900C6">
      <w:pPr>
        <w:pStyle w:val="a3"/>
        <w:rPr>
          <w:rFonts w:ascii="等线"/>
          <w:b/>
          <w:sz w:val="12"/>
        </w:rPr>
      </w:pPr>
    </w:p>
    <w:p w:rsidR="001900C6" w:rsidRDefault="00FA2691">
      <w:pPr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主办单位：郑州市材料研究学会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  <w:highlight w:val="yellow"/>
          <w:lang w:val="en-US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  <w:lang w:val="en-US"/>
        </w:rPr>
        <w:t>河南省化工学会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  <w:lang w:val="en-US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  <w:lang w:val="en-US"/>
        </w:rPr>
        <w:t>四川大学辐射物理及技术教育部重点实验室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郑州大学低碳环保材料国际联合研究中心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河南工业大学</w:t>
      </w:r>
      <w:r>
        <w:rPr>
          <w:rFonts w:ascii="华文仿宋" w:eastAsia="华文仿宋" w:hAnsi="华文仿宋" w:cs="华文仿宋" w:hint="eastAsia"/>
          <w:b/>
          <w:sz w:val="28"/>
          <w:szCs w:val="28"/>
          <w:lang w:val="en-US"/>
        </w:rPr>
        <w:t>化学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化工学院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中原工学院材料与化工学院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河南省金属燃料电池重点实验室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河南省功能盐材料重点实验室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郑州工程技术学院化工食品学院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河南工程学院材料工程学院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  <w:lang w:val="en-US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  <w:lang w:val="en-US"/>
        </w:rPr>
        <w:t>洛阳理工学院材料科学与工程学院</w:t>
      </w:r>
    </w:p>
    <w:p w:rsidR="001900C6" w:rsidRDefault="00FA2691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  <w:lang w:val="en-US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  <w:lang w:val="en-US"/>
        </w:rPr>
        <w:t>郑州职业技术学院材料工程系</w:t>
      </w:r>
    </w:p>
    <w:p w:rsidR="00F513AE" w:rsidRPr="00F513AE" w:rsidRDefault="00F513AE" w:rsidP="00F513AE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  <w:lang w:val="en-US"/>
        </w:rPr>
      </w:pPr>
      <w:r w:rsidRPr="00F513AE">
        <w:rPr>
          <w:rFonts w:ascii="华文仿宋" w:eastAsia="华文仿宋" w:hAnsi="华文仿宋" w:cs="华文仿宋" w:hint="eastAsia"/>
          <w:b/>
          <w:sz w:val="28"/>
          <w:szCs w:val="28"/>
          <w:lang w:val="en-US"/>
        </w:rPr>
        <w:t>河南省复合刀具与精密加工国际联合实验室</w:t>
      </w:r>
    </w:p>
    <w:p w:rsidR="001900C6" w:rsidRDefault="001900C6">
      <w:pPr>
        <w:ind w:firstLineChars="500" w:firstLine="1401"/>
        <w:rPr>
          <w:rFonts w:ascii="华文仿宋" w:eastAsia="华文仿宋" w:hAnsi="华文仿宋" w:cs="华文仿宋"/>
          <w:b/>
          <w:sz w:val="28"/>
          <w:szCs w:val="28"/>
          <w:lang w:val="en-US"/>
        </w:rPr>
      </w:pPr>
    </w:p>
    <w:p w:rsidR="001900C6" w:rsidRDefault="00FA2691">
      <w:pPr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lastRenderedPageBreak/>
        <w:t>承办单位：郑州工程技术学院</w:t>
      </w:r>
    </w:p>
    <w:p w:rsidR="001900C6" w:rsidRDefault="001900C6">
      <w:pPr>
        <w:rPr>
          <w:rFonts w:ascii="华文仿宋" w:eastAsia="华文仿宋" w:hAnsi="华文仿宋" w:cs="华文仿宋"/>
          <w:b/>
          <w:sz w:val="28"/>
          <w:szCs w:val="28"/>
        </w:rPr>
      </w:pPr>
    </w:p>
    <w:p w:rsidR="001900C6" w:rsidRDefault="001900C6">
      <w:pPr>
        <w:rPr>
          <w:rFonts w:ascii="华文仿宋" w:eastAsia="华文仿宋" w:hAnsi="华文仿宋" w:cs="华文仿宋"/>
          <w:b/>
          <w:sz w:val="28"/>
          <w:szCs w:val="28"/>
        </w:rPr>
      </w:pPr>
    </w:p>
    <w:p w:rsidR="001900C6" w:rsidRDefault="00FA2691">
      <w:pPr>
        <w:tabs>
          <w:tab w:val="left" w:pos="724"/>
        </w:tabs>
        <w:spacing w:before="35"/>
        <w:ind w:right="152"/>
        <w:jc w:val="center"/>
        <w:rPr>
          <w:rFonts w:ascii="等线" w:eastAsia="等线"/>
          <w:b/>
          <w:sz w:val="36"/>
        </w:rPr>
      </w:pPr>
      <w:r>
        <w:rPr>
          <w:rFonts w:ascii="等线" w:eastAsia="等线" w:hint="eastAsia"/>
          <w:b/>
          <w:sz w:val="36"/>
        </w:rPr>
        <w:t>概</w:t>
      </w:r>
      <w:r>
        <w:rPr>
          <w:rFonts w:ascii="等线" w:eastAsia="等线" w:hint="eastAsia"/>
          <w:b/>
          <w:sz w:val="36"/>
        </w:rPr>
        <w:tab/>
        <w:t>况</w:t>
      </w:r>
    </w:p>
    <w:p w:rsidR="001900C6" w:rsidRDefault="00FA2691">
      <w:pPr>
        <w:adjustRightIn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材料服务于国民经济、社会发展、国防建设和人民生活的各个领域，成为经济建设、社会进步和国家安全的物质基础和先导，支撑了整个社会经济和国防建设。因此，新材料技术是世界各国必争的战略性新兴产业，成为当前最重要、发展最快的科学技术领域之一。“一代装备，一代材料”向“一代材料，一代装备”转变，彰显了材料的战略作用。</w:t>
      </w:r>
    </w:p>
    <w:p w:rsidR="001900C6" w:rsidRDefault="00FA2691">
      <w:pPr>
        <w:adjustRightIn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近几年来，全球新一轮产业变革为材料产业结构调整提供了重要的机会窗口。材料技术领域研发面临新突破，新材料和新物质结构不断涌现，全球新材料技术与产业发展迅猛，新材料技术成为各国竞争的热点之一。当今材料技术整体发展态势为：材料制备与应用向低维化、微纳化、人工结构发展，材料结构功能一体化、功能材料智能化、材料与器件集成化、制备及应用过程绿色化</w:t>
      </w:r>
      <w:r>
        <w:rPr>
          <w:rFonts w:hint="eastAsia"/>
          <w:sz w:val="24"/>
          <w:szCs w:val="24"/>
          <w:lang w:val="en-US"/>
        </w:rPr>
        <w:t>等</w:t>
      </w:r>
      <w:r>
        <w:rPr>
          <w:rFonts w:hint="eastAsia"/>
          <w:sz w:val="24"/>
          <w:szCs w:val="24"/>
        </w:rPr>
        <w:t>成为材料研发的重要方向。材料研发周期缩短、可应用材料品种快速增长；材料与物理、化学、信息、生物等多学科交叉融合加剧，多学科交叉在材料创新中作用越来越重要；材料研发向更加惠及民生发展，并在资源和能源的可持续发展中发挥着越来越重要的作用。</w:t>
      </w:r>
    </w:p>
    <w:p w:rsidR="001900C6" w:rsidRDefault="00FA2691">
      <w:pPr>
        <w:adjustRightIn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为了加快创新性发展，需要“产</w:t>
      </w:r>
      <w:r>
        <w:rPr>
          <w:rFonts w:hint="eastAsia"/>
          <w:sz w:val="24"/>
          <w:szCs w:val="24"/>
          <w:lang w:val="en-US"/>
        </w:rPr>
        <w:t>学</w:t>
      </w:r>
      <w:r>
        <w:rPr>
          <w:rFonts w:hint="eastAsia"/>
          <w:sz w:val="24"/>
          <w:szCs w:val="24"/>
        </w:rPr>
        <w:t>研用”深度融合，满足地方提升服务于实体经济的科技变革和</w:t>
      </w:r>
      <w:r>
        <w:rPr>
          <w:rFonts w:hint="eastAsia"/>
          <w:sz w:val="24"/>
          <w:szCs w:val="24"/>
          <w:lang w:val="en-US"/>
        </w:rPr>
        <w:t>高质量</w:t>
      </w:r>
      <w:r>
        <w:rPr>
          <w:rFonts w:hint="eastAsia"/>
          <w:sz w:val="24"/>
          <w:szCs w:val="24"/>
        </w:rPr>
        <w:t>发展需求，产业和科教人士都对</w:t>
      </w:r>
      <w:r>
        <w:rPr>
          <w:rFonts w:hint="eastAsia"/>
          <w:sz w:val="24"/>
          <w:szCs w:val="24"/>
          <w:lang w:val="en-US"/>
        </w:rPr>
        <w:t>材料</w:t>
      </w:r>
      <w:r>
        <w:rPr>
          <w:rFonts w:hint="eastAsia"/>
          <w:sz w:val="24"/>
          <w:szCs w:val="24"/>
        </w:rPr>
        <w:t>新技术和市场应用保持着高度的关注。</w:t>
      </w:r>
    </w:p>
    <w:p w:rsidR="001900C6" w:rsidRDefault="00FA2691">
      <w:pPr>
        <w:adjustRightIn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color w:val="FF0000"/>
          <w:sz w:val="24"/>
          <w:szCs w:val="24"/>
        </w:rPr>
        <w:t>新材料产</w:t>
      </w:r>
      <w:r>
        <w:rPr>
          <w:rFonts w:hint="eastAsia"/>
          <w:color w:val="FF0000"/>
          <w:sz w:val="24"/>
          <w:szCs w:val="24"/>
          <w:lang w:val="en-US"/>
        </w:rPr>
        <w:t>业</w:t>
      </w:r>
      <w:r>
        <w:rPr>
          <w:rFonts w:hint="eastAsia"/>
          <w:color w:val="FF0000"/>
          <w:sz w:val="24"/>
          <w:szCs w:val="24"/>
        </w:rPr>
        <w:t>创新发展</w:t>
      </w:r>
      <w:r>
        <w:rPr>
          <w:rFonts w:hint="eastAsia"/>
          <w:color w:val="FF0000"/>
          <w:sz w:val="24"/>
          <w:szCs w:val="24"/>
          <w:lang w:val="en-US"/>
        </w:rPr>
        <w:t>郑州</w:t>
      </w:r>
      <w:r>
        <w:rPr>
          <w:rFonts w:hint="eastAsia"/>
          <w:color w:val="FF0000"/>
          <w:sz w:val="24"/>
          <w:szCs w:val="24"/>
        </w:rPr>
        <w:t>论坛暨</w:t>
      </w:r>
      <w:r>
        <w:rPr>
          <w:rFonts w:hint="eastAsia"/>
          <w:color w:val="FF0000"/>
          <w:sz w:val="24"/>
          <w:szCs w:val="24"/>
          <w:lang w:val="en-US"/>
        </w:rPr>
        <w:t>2021年全国</w:t>
      </w:r>
      <w:r>
        <w:rPr>
          <w:rFonts w:hint="eastAsia"/>
          <w:color w:val="FF0000"/>
          <w:sz w:val="24"/>
          <w:szCs w:val="24"/>
        </w:rPr>
        <w:t>功能材料学术研讨会</w:t>
      </w:r>
      <w:r>
        <w:rPr>
          <w:rFonts w:hint="eastAsia"/>
          <w:sz w:val="24"/>
          <w:szCs w:val="24"/>
        </w:rPr>
        <w:t>”将于2021年</w:t>
      </w:r>
      <w:r>
        <w:rPr>
          <w:rFonts w:hint="eastAsia"/>
          <w:sz w:val="24"/>
          <w:szCs w:val="24"/>
          <w:lang w:val="en-US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日在河南省郑州市（</w:t>
      </w:r>
      <w:r>
        <w:rPr>
          <w:rFonts w:hint="eastAsia"/>
          <w:sz w:val="24"/>
          <w:szCs w:val="24"/>
          <w:lang w:val="en-US"/>
        </w:rPr>
        <w:t>会议地址：郑州工程技术学院</w:t>
      </w:r>
      <w:r>
        <w:rPr>
          <w:rFonts w:hint="eastAsia"/>
          <w:sz w:val="24"/>
          <w:szCs w:val="24"/>
        </w:rPr>
        <w:t>）召开。会议由郑州市材料研究学会、</w:t>
      </w:r>
      <w:r>
        <w:rPr>
          <w:rFonts w:hint="eastAsia"/>
          <w:sz w:val="24"/>
          <w:szCs w:val="24"/>
          <w:lang w:val="en-US"/>
        </w:rPr>
        <w:t>河南省化工学会、四川大学、</w:t>
      </w:r>
      <w:r>
        <w:rPr>
          <w:rFonts w:hint="eastAsia"/>
          <w:sz w:val="24"/>
          <w:szCs w:val="24"/>
        </w:rPr>
        <w:t>郑州大学、河南工业大学、郑州工程技术学院、</w:t>
      </w:r>
      <w:r>
        <w:rPr>
          <w:rFonts w:hint="eastAsia"/>
          <w:sz w:val="24"/>
          <w:szCs w:val="24"/>
          <w:lang w:val="en-US"/>
        </w:rPr>
        <w:t>中原工学院、</w:t>
      </w:r>
      <w:r>
        <w:rPr>
          <w:rFonts w:hint="eastAsia"/>
          <w:sz w:val="24"/>
          <w:szCs w:val="24"/>
        </w:rPr>
        <w:t>河南工程学院、</w:t>
      </w:r>
      <w:r>
        <w:rPr>
          <w:rFonts w:hint="eastAsia"/>
          <w:sz w:val="24"/>
          <w:szCs w:val="24"/>
          <w:lang w:val="en-US"/>
        </w:rPr>
        <w:t>洛阳理工学院和郑州职业技术学院</w:t>
      </w:r>
      <w:r>
        <w:rPr>
          <w:rFonts w:hint="eastAsia"/>
          <w:sz w:val="24"/>
          <w:szCs w:val="24"/>
        </w:rPr>
        <w:t>等单位联合主办。</w:t>
      </w:r>
    </w:p>
    <w:p w:rsidR="001900C6" w:rsidRDefault="00FA2691">
      <w:pPr>
        <w:adjustRightIn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大会热诚欢迎国内外相关领域的专家、学者、学生、技术人员、产业相关人才积极参会，同时欢迎公司、企事业单位展示技术成果，洽谈产学研用合作。</w:t>
      </w:r>
    </w:p>
    <w:p w:rsidR="001900C6" w:rsidRDefault="001900C6">
      <w:pPr>
        <w:pStyle w:val="a3"/>
        <w:spacing w:before="5"/>
        <w:rPr>
          <w:sz w:val="19"/>
        </w:rPr>
      </w:pPr>
    </w:p>
    <w:p w:rsidR="001900C6" w:rsidRDefault="00FA2691">
      <w:pPr>
        <w:pStyle w:val="3"/>
        <w:spacing w:line="360" w:lineRule="auto"/>
      </w:pPr>
      <w:r>
        <w:t>一、主办单位</w:t>
      </w:r>
      <w:r>
        <w:rPr>
          <w:rFonts w:hint="eastAsia"/>
        </w:rPr>
        <w:t>（排名不分先后）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郑州市材料研究学会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河南省化工学会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lastRenderedPageBreak/>
        <w:t>四川大学辐射物理及技术教育部重点实验室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郑州大学低碳环保材料国际联合研究中心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河南工业大学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化学</w:t>
      </w:r>
      <w:bookmarkStart w:id="0" w:name="_GoBack"/>
      <w:bookmarkEnd w:id="0"/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化工学院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中原工学院材料与化工学院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河南省金属燃料电池重点实验室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河南省功能盐材料重点实验室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郑州工程技术学院化工食品学院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河南工程学院材料工程学院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洛阳理工学院材料科学与工程学院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/>
        </w:rPr>
        <w:t>郑州职业技术学院材料工程系</w:t>
      </w:r>
    </w:p>
    <w:p w:rsidR="00F513AE" w:rsidRPr="00F513AE" w:rsidRDefault="00F513AE" w:rsidP="00F513AE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</w:pPr>
      <w:r w:rsidRPr="00F513AE">
        <w:rPr>
          <w:rFonts w:ascii="宋体" w:eastAsia="宋体" w:hAnsi="宋体" w:cs="宋体"/>
          <w:b w:val="0"/>
          <w:bCs w:val="0"/>
          <w:sz w:val="24"/>
          <w:szCs w:val="24"/>
          <w:lang w:val="en-US"/>
        </w:rPr>
        <w:t>河南省复合刀具与精密加工国际联合实验室</w:t>
      </w:r>
    </w:p>
    <w:p w:rsidR="001900C6" w:rsidRDefault="001900C6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</w:p>
    <w:p w:rsidR="001900C6" w:rsidRDefault="00FA2691">
      <w:pPr>
        <w:pStyle w:val="3"/>
        <w:spacing w:line="360" w:lineRule="auto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承办</w:t>
      </w:r>
      <w:r>
        <w:t>单位</w:t>
      </w:r>
    </w:p>
    <w:p w:rsidR="001900C6" w:rsidRDefault="00FA2691">
      <w:pPr>
        <w:pStyle w:val="3"/>
        <w:spacing w:line="360" w:lineRule="auto"/>
        <w:ind w:leftChars="46" w:left="101" w:firstLineChars="200" w:firstLine="480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郑州工程技术学院</w:t>
      </w:r>
    </w:p>
    <w:p w:rsidR="001900C6" w:rsidRDefault="001900C6">
      <w:pPr>
        <w:pStyle w:val="a3"/>
      </w:pPr>
    </w:p>
    <w:p w:rsidR="001900C6" w:rsidRDefault="00FA2691">
      <w:pPr>
        <w:tabs>
          <w:tab w:val="left" w:pos="720"/>
        </w:tabs>
        <w:spacing w:line="360" w:lineRule="auto"/>
        <w:ind w:right="120"/>
        <w:jc w:val="both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三、支持单位：（</w:t>
      </w:r>
      <w:r>
        <w:rPr>
          <w:rFonts w:ascii="黑体" w:eastAsia="黑体" w:hAnsi="黑体" w:hint="eastAsia"/>
          <w:b/>
          <w:sz w:val="30"/>
          <w:szCs w:val="30"/>
          <w:lang w:val="en-US"/>
        </w:rPr>
        <w:t>排名不分先后</w:t>
      </w:r>
      <w:r>
        <w:rPr>
          <w:rFonts w:ascii="黑体" w:eastAsia="黑体" w:hAnsi="黑体" w:hint="eastAsia"/>
          <w:b/>
          <w:sz w:val="30"/>
          <w:szCs w:val="30"/>
        </w:rPr>
        <w:t>）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《粉体圈》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</w:rPr>
      </w:pPr>
      <w:r>
        <w:rPr>
          <w:rFonts w:ascii="仿宋" w:eastAsia="仿宋" w:hAnsi="仿宋" w:cs="仿宋" w:hint="eastAsia"/>
          <w:color w:val="0000FF"/>
        </w:rPr>
        <w:t>河南诺巴迪材料科技有限公司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</w:rPr>
      </w:pPr>
      <w:r>
        <w:rPr>
          <w:rFonts w:ascii="仿宋" w:eastAsia="仿宋" w:hAnsi="仿宋" w:cs="仿宋" w:hint="eastAsia"/>
          <w:color w:val="0000FF"/>
        </w:rPr>
        <w:t>河南新知仪器设备有限公司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河南赛恩斯仪器设备有限公司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郑州原理生物科技有限公司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郑州博特硬质材料有限公司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信阳市德福鹏新材料有限公司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郑州博展会展服务有限公司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河南省中创科技评价研究院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四川大学辐射物理及技术教育部重点实验室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</w:rPr>
      </w:pPr>
      <w:r>
        <w:rPr>
          <w:rFonts w:ascii="仿宋" w:eastAsia="仿宋" w:hAnsi="仿宋" w:cs="仿宋" w:hint="eastAsia"/>
          <w:color w:val="0000FF"/>
        </w:rPr>
        <w:t>郑州市功能性有机材料院士工作站</w:t>
      </w: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>
        <w:rPr>
          <w:rFonts w:ascii="仿宋" w:eastAsia="仿宋" w:hAnsi="仿宋" w:cs="仿宋" w:hint="eastAsia"/>
          <w:color w:val="0000FF"/>
          <w:lang w:val="en-US"/>
        </w:rPr>
        <w:t>河南省金刚石碳素复合材料工程技术研究中心</w:t>
      </w:r>
    </w:p>
    <w:p w:rsidR="00742837" w:rsidRDefault="00742837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 w:rsidRPr="00742837">
        <w:rPr>
          <w:rFonts w:ascii="仿宋" w:eastAsia="仿宋" w:hAnsi="仿宋" w:cs="仿宋" w:hint="eastAsia"/>
          <w:color w:val="0000FF"/>
          <w:lang w:val="en-US"/>
        </w:rPr>
        <w:t>河南科林仪器设备有限公司</w:t>
      </w:r>
    </w:p>
    <w:p w:rsidR="00742837" w:rsidRDefault="00742837">
      <w:pPr>
        <w:pStyle w:val="a3"/>
        <w:spacing w:before="5"/>
        <w:ind w:firstLineChars="200" w:firstLine="480"/>
        <w:rPr>
          <w:rFonts w:ascii="仿宋" w:eastAsia="仿宋" w:hAnsi="仿宋" w:cs="仿宋" w:hint="eastAsia"/>
          <w:color w:val="0000FF"/>
          <w:lang w:val="en-US"/>
        </w:rPr>
      </w:pPr>
      <w:r w:rsidRPr="00742837">
        <w:rPr>
          <w:rFonts w:ascii="仿宋" w:eastAsia="仿宋" w:hAnsi="仿宋" w:cs="仿宋" w:hint="eastAsia"/>
          <w:color w:val="0000FF"/>
          <w:lang w:val="en-US"/>
        </w:rPr>
        <w:t>迈格仪器设备（河南）有限公司</w:t>
      </w:r>
    </w:p>
    <w:p w:rsidR="00F513AE" w:rsidRPr="00F513AE" w:rsidRDefault="00F513AE" w:rsidP="00F513AE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 w:rsidRPr="00F513AE">
        <w:rPr>
          <w:rFonts w:ascii="仿宋" w:eastAsia="仿宋" w:hAnsi="仿宋" w:cs="仿宋" w:hint="eastAsia"/>
          <w:color w:val="0000FF"/>
          <w:lang w:val="en-US"/>
        </w:rPr>
        <w:t>河南正通食品科技有限公司</w:t>
      </w:r>
    </w:p>
    <w:p w:rsidR="00F513AE" w:rsidRPr="00F513AE" w:rsidRDefault="00F513AE" w:rsidP="00F513AE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  <w:r w:rsidRPr="00F513AE">
        <w:rPr>
          <w:rFonts w:ascii="仿宋" w:eastAsia="仿宋" w:hAnsi="仿宋" w:cs="仿宋" w:hint="eastAsia"/>
          <w:color w:val="0000FF"/>
          <w:lang w:val="en-US"/>
        </w:rPr>
        <w:t>国家磨料磨具质量监督检验中心</w:t>
      </w:r>
    </w:p>
    <w:p w:rsidR="00F513AE" w:rsidRDefault="00F513AE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  <w:lang w:val="en-US"/>
        </w:rPr>
      </w:pPr>
    </w:p>
    <w:p w:rsidR="001900C6" w:rsidRDefault="00FA2691">
      <w:pPr>
        <w:pStyle w:val="a3"/>
        <w:spacing w:before="5"/>
        <w:ind w:firstLineChars="200" w:firstLine="480"/>
        <w:rPr>
          <w:rFonts w:ascii="仿宋" w:eastAsia="仿宋" w:hAnsi="仿宋" w:cs="仿宋"/>
          <w:color w:val="0000FF"/>
        </w:rPr>
      </w:pPr>
      <w:r>
        <w:rPr>
          <w:rFonts w:ascii="仿宋" w:eastAsia="仿宋" w:hAnsi="仿宋" w:cs="仿宋" w:hint="eastAsia"/>
          <w:color w:val="0000FF"/>
        </w:rPr>
        <w:t>》》》》》》》》》</w:t>
      </w:r>
    </w:p>
    <w:p w:rsidR="001900C6" w:rsidRDefault="00FA2691">
      <w:pPr>
        <w:pStyle w:val="a3"/>
        <w:spacing w:before="5"/>
        <w:rPr>
          <w:rFonts w:ascii="仿宋" w:eastAsia="仿宋" w:hAnsi="仿宋" w:cs="仿宋"/>
          <w:color w:val="0000FF"/>
        </w:rPr>
      </w:pPr>
      <w:r>
        <w:rPr>
          <w:rFonts w:ascii="仿宋" w:eastAsia="仿宋" w:hAnsi="仿宋" w:cs="仿宋" w:hint="eastAsia"/>
          <w:color w:val="0000FF"/>
          <w:highlight w:val="yellow"/>
        </w:rPr>
        <w:t>（征集中）</w:t>
      </w:r>
    </w:p>
    <w:p w:rsidR="001900C6" w:rsidRDefault="001900C6">
      <w:pPr>
        <w:pStyle w:val="a3"/>
        <w:spacing w:before="5"/>
        <w:rPr>
          <w:rFonts w:ascii="等线" w:eastAsia="等线" w:hAnsi="等线"/>
          <w:color w:val="0000FF"/>
          <w:sz w:val="28"/>
          <w:szCs w:val="28"/>
        </w:rPr>
      </w:pPr>
    </w:p>
    <w:p w:rsidR="001900C6" w:rsidRDefault="00FA2691">
      <w:pPr>
        <w:pStyle w:val="a3"/>
        <w:spacing w:before="5"/>
        <w:ind w:firstLineChars="100" w:firstLine="301"/>
        <w:rPr>
          <w:rFonts w:ascii="仿宋" w:eastAsia="仿宋" w:hAnsi="仿宋" w:cs="仿宋"/>
          <w:b/>
          <w:sz w:val="30"/>
          <w:szCs w:val="30"/>
          <w:lang w:val="en-US"/>
        </w:rPr>
      </w:pPr>
      <w:r>
        <w:rPr>
          <w:rFonts w:ascii="仿宋" w:eastAsia="仿宋" w:hAnsi="仿宋" w:cs="仿宋" w:hint="eastAsia"/>
          <w:b/>
          <w:sz w:val="30"/>
          <w:szCs w:val="30"/>
          <w:lang w:val="en-US"/>
        </w:rPr>
        <w:t>支持期刊：</w:t>
      </w:r>
    </w:p>
    <w:p w:rsidR="001900C6" w:rsidRDefault="00FA2691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  <w:r>
        <w:rPr>
          <w:rFonts w:ascii="Times New Roman" w:eastAsia="仿宋" w:hAnsi="Times New Roman" w:cs="Times New Roman"/>
          <w:color w:val="0000FF"/>
          <w:lang w:val="en-US"/>
        </w:rPr>
        <w:t>《</w:t>
      </w:r>
      <w:r>
        <w:rPr>
          <w:rFonts w:ascii="Times New Roman" w:eastAsia="仿宋" w:hAnsi="Times New Roman" w:cs="Times New Roman"/>
          <w:color w:val="0000FF"/>
          <w:lang w:val="en-US"/>
        </w:rPr>
        <w:t>Rare Metals</w:t>
      </w:r>
      <w:r>
        <w:rPr>
          <w:rFonts w:ascii="Times New Roman" w:eastAsia="仿宋" w:hAnsi="Times New Roman" w:cs="Times New Roman"/>
          <w:color w:val="0000FF"/>
          <w:lang w:val="en-US"/>
        </w:rPr>
        <w:t>》（</w:t>
      </w:r>
      <w:r>
        <w:rPr>
          <w:rFonts w:ascii="Times New Roman" w:eastAsia="仿宋" w:hAnsi="Times New Roman" w:cs="Times New Roman"/>
          <w:color w:val="0000FF"/>
          <w:lang w:val="en-US"/>
        </w:rPr>
        <w:t>SCI</w:t>
      </w:r>
      <w:r>
        <w:rPr>
          <w:rFonts w:ascii="Times New Roman" w:eastAsia="仿宋" w:hAnsi="Times New Roman" w:cs="Times New Roman"/>
          <w:color w:val="0000FF"/>
          <w:lang w:val="en-US"/>
        </w:rPr>
        <w:t>收录</w:t>
      </w:r>
      <w:r>
        <w:rPr>
          <w:rFonts w:ascii="Times New Roman" w:eastAsia="仿宋" w:hAnsi="Times New Roman" w:cs="Times New Roman" w:hint="eastAsia"/>
          <w:color w:val="0000FF"/>
          <w:lang w:val="en-US"/>
        </w:rPr>
        <w:t>源刊</w:t>
      </w:r>
      <w:r>
        <w:rPr>
          <w:rFonts w:ascii="Times New Roman" w:eastAsia="仿宋" w:hAnsi="Times New Roman" w:cs="Times New Roman"/>
          <w:color w:val="0000FF"/>
          <w:lang w:val="en-US"/>
        </w:rPr>
        <w:t>）</w:t>
      </w:r>
    </w:p>
    <w:p w:rsidR="001900C6" w:rsidRDefault="00FA2691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  <w:r>
        <w:rPr>
          <w:rFonts w:ascii="Times New Roman" w:eastAsia="仿宋" w:hAnsi="Times New Roman" w:cs="Times New Roman"/>
          <w:color w:val="0000FF"/>
          <w:lang w:val="en-US"/>
        </w:rPr>
        <w:t>《</w:t>
      </w:r>
      <w:r>
        <w:rPr>
          <w:rFonts w:ascii="Times New Roman" w:eastAsia="仿宋" w:hAnsi="Times New Roman" w:cs="Times New Roman"/>
          <w:color w:val="0000FF"/>
          <w:lang w:val="en-US"/>
        </w:rPr>
        <w:t>Inter J Mineral</w:t>
      </w:r>
      <w:r>
        <w:rPr>
          <w:rFonts w:ascii="Times New Roman" w:eastAsia="仿宋" w:hAnsi="Times New Roman" w:cs="Times New Roman"/>
          <w:color w:val="0000FF"/>
          <w:lang w:val="en-US"/>
        </w:rPr>
        <w:t>，</w:t>
      </w:r>
      <w:r>
        <w:rPr>
          <w:rFonts w:ascii="Times New Roman" w:eastAsia="仿宋" w:hAnsi="Times New Roman" w:cs="Times New Roman"/>
          <w:color w:val="0000FF"/>
          <w:lang w:val="en-US"/>
        </w:rPr>
        <w:t>Metallurgy and Materials</w:t>
      </w:r>
      <w:r>
        <w:rPr>
          <w:rFonts w:ascii="Times New Roman" w:eastAsia="仿宋" w:hAnsi="Times New Roman" w:cs="Times New Roman"/>
          <w:color w:val="0000FF"/>
          <w:lang w:val="en-US"/>
        </w:rPr>
        <w:t>》（</w:t>
      </w:r>
      <w:r>
        <w:rPr>
          <w:rFonts w:ascii="Times New Roman" w:eastAsia="仿宋" w:hAnsi="Times New Roman" w:cs="Times New Roman"/>
          <w:color w:val="0000FF"/>
          <w:lang w:val="en-US"/>
        </w:rPr>
        <w:t>SCI</w:t>
      </w:r>
      <w:r>
        <w:rPr>
          <w:rFonts w:ascii="Times New Roman" w:eastAsia="仿宋" w:hAnsi="Times New Roman" w:cs="Times New Roman"/>
          <w:color w:val="0000FF"/>
          <w:lang w:val="en-US"/>
        </w:rPr>
        <w:t>收录源刊）</w:t>
      </w:r>
    </w:p>
    <w:p w:rsidR="001900C6" w:rsidRDefault="00FA2691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  <w:r>
        <w:rPr>
          <w:rFonts w:ascii="Times New Roman" w:eastAsia="仿宋" w:hAnsi="Times New Roman" w:cs="Times New Roman"/>
          <w:color w:val="0000FF"/>
          <w:lang w:val="en-US"/>
        </w:rPr>
        <w:t>《硅酸盐通报》（中文核心）</w:t>
      </w:r>
    </w:p>
    <w:p w:rsidR="001900C6" w:rsidRDefault="00FA2691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  <w:r>
        <w:rPr>
          <w:rFonts w:ascii="Times New Roman" w:eastAsia="仿宋" w:hAnsi="Times New Roman" w:cs="Times New Roman"/>
          <w:color w:val="0000FF"/>
          <w:lang w:val="en-US"/>
        </w:rPr>
        <w:t>《河南科技大学学报》（中文核心）</w:t>
      </w:r>
    </w:p>
    <w:p w:rsidR="001900C6" w:rsidRDefault="00FA2691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  <w:r>
        <w:rPr>
          <w:rFonts w:ascii="Times New Roman" w:eastAsia="仿宋" w:hAnsi="Times New Roman" w:cs="Times New Roman"/>
          <w:color w:val="0000FF"/>
          <w:lang w:val="en-US"/>
        </w:rPr>
        <w:t>《</w:t>
      </w:r>
      <w:r>
        <w:rPr>
          <w:rFonts w:ascii="Times New Roman" w:eastAsia="仿宋" w:hAnsi="Times New Roman" w:cs="Times New Roman" w:hint="eastAsia"/>
          <w:color w:val="0000FF"/>
          <w:lang w:val="en-US"/>
        </w:rPr>
        <w:t>中州大学</w:t>
      </w:r>
      <w:r>
        <w:rPr>
          <w:rFonts w:ascii="Times New Roman" w:eastAsia="仿宋" w:hAnsi="Times New Roman" w:cs="Times New Roman"/>
          <w:color w:val="0000FF"/>
          <w:lang w:val="en-US"/>
        </w:rPr>
        <w:t>学报》</w:t>
      </w:r>
    </w:p>
    <w:p w:rsidR="001900C6" w:rsidRDefault="00FA2691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  <w:r>
        <w:rPr>
          <w:rFonts w:ascii="Times New Roman" w:eastAsia="仿宋" w:hAnsi="Times New Roman" w:cs="Times New Roman"/>
          <w:color w:val="0000FF"/>
          <w:lang w:val="en-US"/>
        </w:rPr>
        <w:t>《中原工学院学报》</w:t>
      </w:r>
    </w:p>
    <w:p w:rsidR="001900C6" w:rsidRDefault="001900C6">
      <w:pPr>
        <w:pStyle w:val="a3"/>
        <w:spacing w:before="5"/>
        <w:rPr>
          <w:rFonts w:ascii="Times New Roman" w:eastAsia="仿宋" w:hAnsi="Times New Roman" w:cs="Times New Roman"/>
          <w:color w:val="0000FF"/>
          <w:lang w:val="en-US"/>
        </w:rPr>
      </w:pPr>
    </w:p>
    <w:p w:rsidR="001900C6" w:rsidRDefault="00FA2691">
      <w:pPr>
        <w:spacing w:line="360" w:lineRule="auto"/>
        <w:jc w:val="both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四、会议组织机构</w:t>
      </w:r>
    </w:p>
    <w:p w:rsidR="001900C6" w:rsidRDefault="00FA2691">
      <w:pPr>
        <w:spacing w:line="440" w:lineRule="exact"/>
        <w:jc w:val="both"/>
        <w:rPr>
          <w:sz w:val="24"/>
          <w:lang w:val="en-US"/>
        </w:rPr>
      </w:pPr>
      <w:r>
        <w:rPr>
          <w:rFonts w:eastAsia="黑体"/>
          <w:b/>
          <w:bCs/>
          <w:sz w:val="24"/>
          <w:szCs w:val="24"/>
        </w:rPr>
        <w:t>大会主席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卢奎</w:t>
      </w:r>
    </w:p>
    <w:p w:rsidR="001900C6" w:rsidRDefault="00FA2691">
      <w:pPr>
        <w:spacing w:before="57" w:line="440" w:lineRule="exact"/>
        <w:ind w:right="5048"/>
        <w:jc w:val="both"/>
        <w:rPr>
          <w:sz w:val="24"/>
        </w:rPr>
      </w:pPr>
      <w:r>
        <w:rPr>
          <w:rFonts w:ascii="等线" w:eastAsia="等线" w:hint="eastAsia"/>
          <w:b/>
          <w:sz w:val="24"/>
        </w:rPr>
        <w:t>学术委员会</w:t>
      </w:r>
      <w:r>
        <w:rPr>
          <w:sz w:val="24"/>
        </w:rPr>
        <w:t>（按姓氏</w:t>
      </w:r>
      <w:r>
        <w:rPr>
          <w:rFonts w:hint="eastAsia"/>
          <w:sz w:val="24"/>
        </w:rPr>
        <w:t>拼音</w:t>
      </w:r>
      <w:r>
        <w:rPr>
          <w:sz w:val="24"/>
        </w:rPr>
        <w:t xml:space="preserve">字母为序） </w:t>
      </w:r>
    </w:p>
    <w:p w:rsidR="001900C6" w:rsidRDefault="00FA2691">
      <w:pPr>
        <w:spacing w:before="57" w:line="440" w:lineRule="exact"/>
        <w:ind w:right="5048"/>
        <w:jc w:val="both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主 任：</w:t>
      </w:r>
      <w:r>
        <w:rPr>
          <w:rFonts w:ascii="Microsoft JhengHei" w:eastAsiaTheme="minorEastAsia" w:hint="eastAsia"/>
          <w:b/>
          <w:sz w:val="24"/>
        </w:rPr>
        <w:t xml:space="preserve"> </w:t>
      </w:r>
      <w:r>
        <w:rPr>
          <w:rFonts w:hint="eastAsia"/>
          <w:sz w:val="24"/>
        </w:rPr>
        <w:t>屈凌波</w:t>
      </w:r>
    </w:p>
    <w:p w:rsidR="001900C6" w:rsidRDefault="00FA2691">
      <w:pPr>
        <w:spacing w:line="440" w:lineRule="exact"/>
        <w:jc w:val="both"/>
        <w:rPr>
          <w:sz w:val="24"/>
          <w:lang w:val="en-US"/>
        </w:rPr>
      </w:pPr>
      <w:r>
        <w:rPr>
          <w:rFonts w:ascii="Microsoft JhengHei" w:eastAsia="Microsoft JhengHei" w:hint="eastAsia"/>
          <w:b/>
          <w:sz w:val="24"/>
        </w:rPr>
        <w:t>副主任</w:t>
      </w:r>
      <w:r w:rsidRPr="00F513AE">
        <w:rPr>
          <w:rFonts w:hint="eastAsia"/>
          <w:sz w:val="24"/>
          <w:szCs w:val="24"/>
        </w:rPr>
        <w:t>：</w:t>
      </w:r>
      <w:r w:rsidR="00F513AE" w:rsidRPr="00F513AE">
        <w:rPr>
          <w:rFonts w:hint="eastAsia"/>
          <w:sz w:val="24"/>
          <w:szCs w:val="24"/>
        </w:rPr>
        <w:t xml:space="preserve">方少明 </w:t>
      </w:r>
      <w:r>
        <w:rPr>
          <w:rFonts w:hint="eastAsia"/>
          <w:sz w:val="24"/>
          <w:szCs w:val="24"/>
        </w:rPr>
        <w:t>卢奎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张锐</w:t>
      </w:r>
    </w:p>
    <w:p w:rsidR="001900C6" w:rsidRDefault="00FA2691">
      <w:pPr>
        <w:pStyle w:val="a3"/>
        <w:spacing w:before="106" w:line="440" w:lineRule="exact"/>
        <w:ind w:right="112"/>
        <w:jc w:val="both"/>
        <w:rPr>
          <w:rFonts w:ascii="Microsoft JhengHei" w:eastAsia="Microsoft JhengHei"/>
          <w:b/>
        </w:rPr>
      </w:pPr>
      <w:r>
        <w:rPr>
          <w:rFonts w:ascii="Microsoft JhengHei" w:eastAsia="Microsoft JhengHei" w:hint="eastAsia"/>
          <w:b/>
        </w:rPr>
        <w:t>委员：</w:t>
      </w:r>
    </w:p>
    <w:p w:rsidR="001900C6" w:rsidRDefault="00FA2691">
      <w:pPr>
        <w:pStyle w:val="a3"/>
        <w:spacing w:before="106" w:line="440" w:lineRule="exact"/>
        <w:ind w:right="112"/>
        <w:jc w:val="both"/>
      </w:pPr>
      <w:r>
        <w:rPr>
          <w:rFonts w:asciiTheme="minorEastAsia" w:eastAsiaTheme="minorEastAsia" w:hAnsiTheme="minorEastAsia" w:hint="eastAsia"/>
        </w:rPr>
        <w:t>曹少魁</w:t>
      </w:r>
      <w:r>
        <w:rPr>
          <w:rFonts w:ascii="Microsoft JhengHei" w:eastAsiaTheme="minorEastAsia" w:hint="eastAsia"/>
          <w:b/>
        </w:rPr>
        <w:t xml:space="preserve">  </w:t>
      </w:r>
      <w:r>
        <w:rPr>
          <w:rFonts w:hint="eastAsia"/>
        </w:rPr>
        <w:t xml:space="preserve">曹晓雨 陈传忠 陈德良 邓福铭 </w:t>
      </w:r>
      <w:r>
        <w:rPr>
          <w:rFonts w:hint="eastAsia"/>
          <w:lang w:val="en-US"/>
        </w:rPr>
        <w:t xml:space="preserve">杜  淼 管学茂 </w:t>
      </w:r>
      <w:r>
        <w:rPr>
          <w:rFonts w:hint="eastAsia"/>
        </w:rPr>
        <w:t>胡俊华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李克华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李庆刚</w:t>
      </w:r>
    </w:p>
    <w:p w:rsidR="001900C6" w:rsidRDefault="00FA2691">
      <w:pPr>
        <w:pStyle w:val="a3"/>
        <w:spacing w:before="106" w:line="440" w:lineRule="exact"/>
        <w:ind w:right="112"/>
        <w:jc w:val="both"/>
      </w:pPr>
      <w:r>
        <w:rPr>
          <w:rFonts w:hint="eastAsia"/>
        </w:rPr>
        <w:t xml:space="preserve">梁宝岩 </w:t>
      </w:r>
      <w:r>
        <w:rPr>
          <w:rFonts w:hint="eastAsia"/>
          <w:lang w:val="en-US"/>
        </w:rPr>
        <w:t xml:space="preserve">刘民英 </w:t>
      </w:r>
      <w:r>
        <w:rPr>
          <w:rFonts w:hint="eastAsia"/>
        </w:rPr>
        <w:t xml:space="preserve">齐建起 马兆昆 </w:t>
      </w:r>
      <w:r>
        <w:rPr>
          <w:rFonts w:hint="eastAsia"/>
          <w:lang w:val="en-US"/>
        </w:rPr>
        <w:t xml:space="preserve">米立伟 庞新厂 任保增 </w:t>
      </w:r>
      <w:r>
        <w:rPr>
          <w:rFonts w:hint="eastAsia"/>
        </w:rPr>
        <w:t>宋怀河</w:t>
      </w:r>
      <w:r>
        <w:rPr>
          <w:rFonts w:hint="eastAsia"/>
          <w:lang w:val="en-US"/>
        </w:rPr>
        <w:t xml:space="preserve"> 汤克勇 </w:t>
      </w:r>
      <w:r>
        <w:rPr>
          <w:rFonts w:hint="eastAsia"/>
        </w:rPr>
        <w:t>王海阔</w:t>
      </w:r>
    </w:p>
    <w:p w:rsidR="001900C6" w:rsidRDefault="00FA2691">
      <w:pPr>
        <w:pStyle w:val="a3"/>
        <w:spacing w:before="106" w:line="440" w:lineRule="exact"/>
        <w:ind w:right="112"/>
        <w:jc w:val="both"/>
      </w:pPr>
      <w:r>
        <w:rPr>
          <w:rFonts w:hint="eastAsia"/>
          <w:lang w:val="en-US"/>
        </w:rPr>
        <w:t xml:space="preserve">王玉江 </w:t>
      </w:r>
      <w:r>
        <w:rPr>
          <w:rFonts w:hint="eastAsia"/>
        </w:rPr>
        <w:t>王振领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席俊杰 徐晓东 尹龙卫 尹志刚 张  冰 张红松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张建明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刘小强</w:t>
      </w:r>
    </w:p>
    <w:p w:rsidR="001900C6" w:rsidRDefault="00FA2691">
      <w:pPr>
        <w:pStyle w:val="a3"/>
        <w:spacing w:before="106" w:line="440" w:lineRule="exact"/>
        <w:ind w:right="112"/>
        <w:jc w:val="both"/>
        <w:rPr>
          <w:lang w:val="en-US"/>
        </w:rPr>
      </w:pPr>
      <w:r>
        <w:rPr>
          <w:rFonts w:hint="eastAsia"/>
        </w:rPr>
        <w:t xml:space="preserve">刘治国 张相法 张  毅 赵红亮 </w:t>
      </w:r>
      <w:r>
        <w:rPr>
          <w:rFonts w:hint="eastAsia"/>
          <w:lang w:val="en-US"/>
        </w:rPr>
        <w:t xml:space="preserve">赵俊伟 </w:t>
      </w:r>
      <w:r>
        <w:rPr>
          <w:rFonts w:hint="eastAsia"/>
        </w:rPr>
        <w:t>赵晓峰</w:t>
      </w:r>
      <w:r>
        <w:rPr>
          <w:rFonts w:hint="eastAsia"/>
          <w:lang w:val="en-US"/>
        </w:rPr>
        <w:t xml:space="preserve">  杨年俊（德国）</w:t>
      </w:r>
    </w:p>
    <w:p w:rsidR="001900C6" w:rsidRDefault="00FA2691">
      <w:pPr>
        <w:spacing w:line="440" w:lineRule="exact"/>
        <w:ind w:right="1280"/>
        <w:jc w:val="both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组织委员会</w:t>
      </w:r>
    </w:p>
    <w:p w:rsidR="001900C6" w:rsidRDefault="00FA2691">
      <w:pPr>
        <w:spacing w:line="440" w:lineRule="exact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主任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/>
        </w:rPr>
        <w:t>李靖靖 王  岚</w:t>
      </w:r>
    </w:p>
    <w:p w:rsidR="001900C6" w:rsidRDefault="00FA2691">
      <w:pPr>
        <w:spacing w:line="440" w:lineRule="exact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委员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/>
        </w:rPr>
        <w:t xml:space="preserve">孙浩冉 罗晓霞 李玉玲 张旺玺 </w:t>
      </w:r>
    </w:p>
    <w:p w:rsidR="001900C6" w:rsidRDefault="001900C6">
      <w:pPr>
        <w:spacing w:line="440" w:lineRule="exact"/>
        <w:jc w:val="both"/>
        <w:rPr>
          <w:color w:val="FF0000"/>
          <w:sz w:val="24"/>
          <w:szCs w:val="24"/>
          <w:lang w:val="en-US"/>
        </w:rPr>
      </w:pPr>
    </w:p>
    <w:p w:rsidR="001900C6" w:rsidRDefault="00FA2691">
      <w:pPr>
        <w:pStyle w:val="3"/>
        <w:spacing w:before="198"/>
        <w:ind w:left="0"/>
      </w:pPr>
      <w:r>
        <w:t>五、</w:t>
      </w:r>
      <w:r>
        <w:rPr>
          <w:rFonts w:hint="eastAsia"/>
          <w:lang w:val="en-US"/>
        </w:rPr>
        <w:t>会议主</w:t>
      </w:r>
      <w:r>
        <w:t>题</w:t>
      </w:r>
    </w:p>
    <w:p w:rsidR="001900C6" w:rsidRDefault="00FA2691">
      <w:pPr>
        <w:pStyle w:val="3"/>
        <w:spacing w:before="198"/>
        <w:ind w:left="0"/>
        <w:rPr>
          <w:highlight w:val="yellow"/>
        </w:rPr>
      </w:pPr>
      <w:r>
        <w:rPr>
          <w:rFonts w:hint="eastAsia"/>
          <w:color w:val="FF0000"/>
          <w:lang w:val="en-US"/>
        </w:rPr>
        <w:t>会议征集论文稿件、</w:t>
      </w:r>
      <w:r>
        <w:rPr>
          <w:rFonts w:hint="eastAsia"/>
          <w:color w:val="FF0000"/>
        </w:rPr>
        <w:t>学术交流主题（不限于）：</w:t>
      </w:r>
    </w:p>
    <w:p w:rsidR="001900C6" w:rsidRDefault="00FA2691">
      <w:pPr>
        <w:numPr>
          <w:ilvl w:val="0"/>
          <w:numId w:val="1"/>
        </w:numPr>
        <w:rPr>
          <w:rStyle w:val="a7"/>
          <w:rFonts w:ascii="华文中宋" w:eastAsia="华文中宋" w:hAnsi="华文中宋" w:cs="华文中宋"/>
          <w:sz w:val="24"/>
          <w:szCs w:val="24"/>
          <w:shd w:val="clear" w:color="auto" w:fill="FFFFFF"/>
        </w:rPr>
      </w:pP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能源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  <w:lang w:val="en-US"/>
        </w:rPr>
        <w:t>材料；</w:t>
      </w:r>
    </w:p>
    <w:p w:rsidR="001900C6" w:rsidRDefault="00FA2691">
      <w:pPr>
        <w:numPr>
          <w:ilvl w:val="0"/>
          <w:numId w:val="1"/>
        </w:numPr>
        <w:rPr>
          <w:rStyle w:val="a7"/>
          <w:rFonts w:ascii="Times New Roman" w:eastAsia="华文中宋" w:hAnsi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导热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超硬、稀土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  <w:lang w:val="en-US"/>
        </w:rPr>
        <w:t>光催化、吸附、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光电、介电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  <w:lang w:val="en-US"/>
        </w:rPr>
        <w:t>屏蔽、阻燃、智能、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耐高温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耐磨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可降解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纤维增强或纳米复合等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  <w:lang w:val="en-US"/>
        </w:rPr>
        <w:t>其他</w:t>
      </w: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功能材料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；</w:t>
      </w:r>
    </w:p>
    <w:p w:rsidR="001900C6" w:rsidRDefault="00FA2691">
      <w:pPr>
        <w:numPr>
          <w:ilvl w:val="0"/>
          <w:numId w:val="1"/>
        </w:numPr>
        <w:rPr>
          <w:rStyle w:val="a7"/>
          <w:rFonts w:ascii="华文中宋" w:eastAsia="华文中宋" w:hAnsi="华文中宋" w:cs="华文中宋"/>
          <w:sz w:val="24"/>
          <w:szCs w:val="24"/>
          <w:shd w:val="clear" w:color="auto" w:fill="FFFFFF"/>
        </w:rPr>
      </w:pPr>
      <w:r>
        <w:rPr>
          <w:rStyle w:val="a7"/>
          <w:rFonts w:ascii="华文中宋" w:eastAsia="华文中宋" w:hAnsi="华文中宋" w:cs="华文中宋" w:hint="eastAsia"/>
          <w:sz w:val="24"/>
          <w:szCs w:val="24"/>
          <w:shd w:val="clear" w:color="auto" w:fill="FFFFFF"/>
        </w:rPr>
        <w:t>氮化物、硼化物、碳化物及氧化物新</w:t>
      </w:r>
      <w:r>
        <w:rPr>
          <w:rStyle w:val="a7"/>
          <w:rFonts w:ascii="华文中宋" w:eastAsia="华文中宋" w:hAnsi="华文中宋" w:cs="华文中宋" w:hint="eastAsia"/>
          <w:sz w:val="24"/>
          <w:szCs w:val="24"/>
          <w:shd w:val="clear" w:color="auto" w:fill="FFFFFF"/>
          <w:lang w:val="en-US"/>
        </w:rPr>
        <w:t>型功能</w:t>
      </w:r>
      <w:r>
        <w:rPr>
          <w:rStyle w:val="a7"/>
          <w:rFonts w:ascii="华文中宋" w:eastAsia="华文中宋" w:hAnsi="华文中宋" w:cs="华文中宋" w:hint="eastAsia"/>
          <w:sz w:val="24"/>
          <w:szCs w:val="24"/>
          <w:shd w:val="clear" w:color="auto" w:fill="FFFFFF"/>
        </w:rPr>
        <w:t>材料；</w:t>
      </w:r>
    </w:p>
    <w:p w:rsidR="001900C6" w:rsidRDefault="00FA2691">
      <w:pPr>
        <w:numPr>
          <w:ilvl w:val="0"/>
          <w:numId w:val="1"/>
        </w:numP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  <w:t>材料功能化改性和产业化应用</w:t>
      </w: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；</w:t>
      </w:r>
    </w:p>
    <w:p w:rsidR="001900C6" w:rsidRDefault="00FA2691">
      <w:pPr>
        <w:numPr>
          <w:ilvl w:val="0"/>
          <w:numId w:val="1"/>
        </w:numPr>
        <w:rPr>
          <w:rStyle w:val="a7"/>
          <w:rFonts w:ascii="Times New Roman" w:eastAsia="华文中宋" w:hAnsi="华文中宋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华文中宋" w:hAnsi="华文中宋" w:hint="eastAsia"/>
          <w:color w:val="000000"/>
          <w:sz w:val="24"/>
          <w:szCs w:val="24"/>
          <w:shd w:val="clear" w:color="auto" w:fill="FFFFFF"/>
        </w:rPr>
        <w:t>原材料制造和供应；</w:t>
      </w:r>
    </w:p>
    <w:p w:rsidR="001900C6" w:rsidRDefault="00FA2691">
      <w:pPr>
        <w:numPr>
          <w:ilvl w:val="0"/>
          <w:numId w:val="1"/>
        </w:numP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华文中宋" w:eastAsia="华文中宋" w:hAnsi="华文中宋" w:cs="华文中宋" w:hint="eastAsia"/>
          <w:b w:val="0"/>
          <w:bCs/>
          <w:sz w:val="24"/>
          <w:szCs w:val="24"/>
          <w:shd w:val="clear" w:color="auto" w:fill="FFFFFF"/>
          <w:lang w:val="en-US"/>
        </w:rPr>
        <w:t>还欢迎在</w:t>
      </w:r>
      <w: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  <w:t>材料生产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  <w:t>科研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</w:rPr>
        <w:t>、</w:t>
      </w:r>
      <w: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  <w:t>教学仪器分析测试需求及服务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</w:rPr>
        <w:t>；材料、化工、机械相关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</w:rPr>
        <w:lastRenderedPageBreak/>
        <w:t>专业的工程教育与实践；</w:t>
      </w:r>
      <w: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  <w:t>新材料产业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</w:rPr>
        <w:t>产</w:t>
      </w:r>
      <w: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  <w:t>教融合和协同创新发展新理念、新模式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</w:rPr>
        <w:t>；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  <w:lang w:val="en-US"/>
        </w:rPr>
        <w:t>以及</w:t>
      </w:r>
      <w:r>
        <w:rPr>
          <w:rStyle w:val="a7"/>
          <w:rFonts w:ascii="Times New Roman" w:eastAsia="华文中宋" w:hAnsi="华文中宋"/>
          <w:b w:val="0"/>
          <w:bCs/>
          <w:color w:val="000000"/>
          <w:sz w:val="24"/>
          <w:szCs w:val="24"/>
          <w:shd w:val="clear" w:color="auto" w:fill="FFFFFF"/>
        </w:rPr>
        <w:t>新材料科技项目和奖励政策咨询和精准对策服务</w:t>
      </w:r>
      <w:r>
        <w:rPr>
          <w:rStyle w:val="a7"/>
          <w:rFonts w:ascii="Times New Roman" w:eastAsia="华文中宋" w:hAnsi="华文中宋" w:hint="eastAsia"/>
          <w:b w:val="0"/>
          <w:bCs/>
          <w:color w:val="000000"/>
          <w:sz w:val="24"/>
          <w:szCs w:val="24"/>
          <w:shd w:val="clear" w:color="auto" w:fill="FFFFFF"/>
          <w:lang w:val="en-US"/>
        </w:rPr>
        <w:t>等方面提供相互交流的机会。</w:t>
      </w:r>
    </w:p>
    <w:p w:rsidR="001900C6" w:rsidRDefault="001900C6">
      <w:pPr>
        <w:rPr>
          <w:rStyle w:val="a7"/>
          <w:rFonts w:ascii="Times New Roman" w:hAnsi="Times New Roman"/>
          <w:sz w:val="24"/>
          <w:szCs w:val="24"/>
          <w:shd w:val="clear" w:color="auto" w:fill="FFFFFF"/>
        </w:rPr>
      </w:pPr>
    </w:p>
    <w:p w:rsidR="001900C6" w:rsidRDefault="00FA2691">
      <w:pPr>
        <w:rPr>
          <w:rStyle w:val="a7"/>
          <w:rFonts w:ascii="Times New Roman" w:hAnsi="Times New Roman"/>
          <w:color w:val="FF0000"/>
          <w:sz w:val="24"/>
          <w:szCs w:val="24"/>
          <w:highlight w:val="yellow"/>
          <w:shd w:val="clear" w:color="auto" w:fill="FFFFFF"/>
          <w:lang w:val="en-US"/>
        </w:rPr>
      </w:pPr>
      <w:r>
        <w:rPr>
          <w:rStyle w:val="a7"/>
          <w:rFonts w:ascii="Times New Roman" w:hAnsi="Times New Roman" w:hint="eastAsia"/>
          <w:color w:val="FF0000"/>
          <w:sz w:val="24"/>
          <w:szCs w:val="24"/>
          <w:shd w:val="clear" w:color="auto" w:fill="FFFFFF"/>
          <w:lang w:val="en-US"/>
        </w:rPr>
        <w:t>会议论文格式建议：</w:t>
      </w:r>
    </w:p>
    <w:p w:rsidR="001900C6" w:rsidRDefault="00FA2691">
      <w:pPr>
        <w:ind w:firstLineChars="200" w:firstLine="480"/>
        <w:jc w:val="both"/>
        <w:rPr>
          <w:rStyle w:val="a7"/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</w:pP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凡未在国内外学术刊物或会议上发表过的论文均可投稿，会议现接收论文摘要或全文。符合发表条件的优秀论文将推荐在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《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Rare Metals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》（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SCI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收录源刊）、《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Inter J Mineral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，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Metallurgy and Materials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》（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SCI</w:t>
      </w:r>
      <w:r>
        <w:rPr>
          <w:rStyle w:val="a7"/>
          <w:rFonts w:ascii="Times New Roman" w:hAnsi="Times New Roman" w:hint="eastAsia"/>
          <w:sz w:val="24"/>
          <w:szCs w:val="24"/>
          <w:shd w:val="clear" w:color="auto" w:fill="FFFFFF"/>
          <w:lang w:val="en-US"/>
        </w:rPr>
        <w:t>收录源刊）、《硅酸盐通报》（中文核心）、《河南科技大学学报》（中文核心）、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《中州大学学报》《中原工学院学报》等杂志上发表。论文及摘要用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 Word 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文档排版（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A4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页面：页边距：上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 2.5cm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、下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2.0cm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、左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 2.5cm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、右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 2.0cm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），内容包括：题目（黑体三号字），作者、单位、联系电话、地址、邮编（均为楷体小四号字），摘要、正文及图表和参考文献（均为宋体五号字）等。请您于百忙中抽出宝贵时间撰写摘要和论文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,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于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11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月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11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日前将论文全文用电子邮件传送至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 5546@zut.edu.cn</w:t>
      </w:r>
    </w:p>
    <w:p w:rsidR="001900C6" w:rsidRDefault="00FA2691">
      <w:pPr>
        <w:ind w:firstLineChars="200" w:firstLine="480"/>
        <w:rPr>
          <w:rStyle w:val="a7"/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</w:pP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投稿者请注明是否做口头报告，做口头报告者须准备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PowerPoint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（报告时间：大会邀请报告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20-25 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分钟；口头报告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 xml:space="preserve">10-15 </w:t>
      </w:r>
      <w:r>
        <w:rPr>
          <w:rStyle w:val="a7"/>
          <w:rFonts w:ascii="Times New Roman" w:hAnsi="Times New Roman" w:hint="eastAsia"/>
          <w:b w:val="0"/>
          <w:bCs/>
          <w:sz w:val="24"/>
          <w:szCs w:val="24"/>
          <w:shd w:val="clear" w:color="auto" w:fill="FFFFFF"/>
          <w:lang w:val="en-US"/>
        </w:rPr>
        <w:t>分钟）。申请口头报告的稿件经组委会讨论遴选后，通知稿件报告人。我们热忱欢迎业内及相关领域的专家、学者、技术人员及企业家参加这次学术盛会，感谢您对我们工作的支持！热切期盼我们相聚在美丽的郑州，并请诸位相互转告，携手共聚。有关会议的其它事项，将在后续的会议通知及相关网站上发布，敬请关注。</w:t>
      </w:r>
    </w:p>
    <w:p w:rsidR="001900C6" w:rsidRDefault="001900C6">
      <w:pPr>
        <w:rPr>
          <w:rStyle w:val="a7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1900C6" w:rsidRDefault="00FA2691">
      <w:pPr>
        <w:rPr>
          <w:rFonts w:ascii="等线" w:eastAsia="等线" w:hAnsi="等线"/>
          <w:b/>
          <w:color w:val="000000" w:themeColor="text1"/>
          <w:sz w:val="32"/>
          <w:szCs w:val="32"/>
        </w:rPr>
      </w:pPr>
      <w:r>
        <w:rPr>
          <w:rFonts w:ascii="等线" w:eastAsia="等线" w:hAnsi="等线" w:hint="eastAsia"/>
          <w:b/>
          <w:color w:val="000000" w:themeColor="text1"/>
          <w:sz w:val="32"/>
          <w:szCs w:val="32"/>
        </w:rPr>
        <w:t>参会对象：</w:t>
      </w:r>
    </w:p>
    <w:p w:rsidR="001900C6" w:rsidRDefault="00FA2691">
      <w:pPr>
        <w:numPr>
          <w:ilvl w:val="0"/>
          <w:numId w:val="2"/>
        </w:num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新材料研究机构和高校课题组成员及专业负责人；</w:t>
      </w:r>
    </w:p>
    <w:p w:rsidR="001900C6" w:rsidRDefault="00FA2691">
      <w:pPr>
        <w:numPr>
          <w:ilvl w:val="0"/>
          <w:numId w:val="2"/>
        </w:num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新材料制造、加工产业链先进生产设备，仪器服务商；</w:t>
      </w:r>
    </w:p>
    <w:p w:rsidR="001900C6" w:rsidRDefault="00FA2691">
      <w:pPr>
        <w:numPr>
          <w:ilvl w:val="0"/>
          <w:numId w:val="2"/>
        </w:num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新材料制造、加工和应用领域企业负责人及有关科技项目管理人员；</w:t>
      </w:r>
    </w:p>
    <w:p w:rsidR="001900C6" w:rsidRDefault="00FA2691">
      <w:pPr>
        <w:numPr>
          <w:ilvl w:val="0"/>
          <w:numId w:val="2"/>
        </w:num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新材料相关交叉领域有兴趣者；</w:t>
      </w:r>
    </w:p>
    <w:p w:rsidR="001900C6" w:rsidRDefault="00FA2691">
      <w:pPr>
        <w:numPr>
          <w:ilvl w:val="0"/>
          <w:numId w:val="2"/>
        </w:num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尤其是河南省内高校、科研和产业界材料专业人士缺少相关学术交流的平台，希望能给与会者提供一个互相学习交流与合作的平台，在项目和奖励申报、科技成果转化、深化产教融合与协同创新等方面提供更多机会。</w:t>
      </w:r>
    </w:p>
    <w:p w:rsidR="001900C6" w:rsidRDefault="001900C6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</w:p>
    <w:p w:rsidR="001900C6" w:rsidRDefault="00FA2691">
      <w:pPr>
        <w:spacing w:line="360" w:lineRule="auto"/>
        <w:rPr>
          <w:rFonts w:ascii="等线" w:eastAsia="等线"/>
          <w:b/>
          <w:sz w:val="30"/>
        </w:rPr>
      </w:pPr>
      <w:r>
        <w:rPr>
          <w:rFonts w:ascii="等线" w:eastAsia="等线" w:hint="eastAsia"/>
          <w:b/>
          <w:sz w:val="30"/>
        </w:rPr>
        <w:t>六、会议重要日程与事项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1、会议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时间地点和</w:t>
      </w:r>
      <w:r>
        <w:rPr>
          <w:rFonts w:ascii="微软雅黑 Light" w:eastAsia="微软雅黑 Light" w:hAnsi="微软雅黑 Light" w:hint="eastAsia"/>
          <w:sz w:val="24"/>
          <w:szCs w:val="24"/>
        </w:rPr>
        <w:t>注册费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会议时间：12月3日报到，12月4日学术报告，12月5日代表离会。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1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1</w:t>
      </w:r>
      <w:r>
        <w:rPr>
          <w:rFonts w:ascii="微软雅黑 Light" w:eastAsia="微软雅黑 Light" w:hAnsi="微软雅黑 Light" w:hint="eastAsia"/>
          <w:sz w:val="24"/>
          <w:szCs w:val="24"/>
        </w:rPr>
        <w:t>月01日前报名：优惠价：1000元/人（学生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6</w:t>
      </w:r>
      <w:r>
        <w:rPr>
          <w:rFonts w:ascii="微软雅黑 Light" w:eastAsia="微软雅黑 Light" w:hAnsi="微软雅黑 Light" w:hint="eastAsia"/>
          <w:sz w:val="24"/>
          <w:szCs w:val="24"/>
        </w:rPr>
        <w:t>00元/人）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1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2</w:t>
      </w:r>
      <w:r>
        <w:rPr>
          <w:rFonts w:ascii="微软雅黑 Light" w:eastAsia="微软雅黑 Light" w:hAnsi="微软雅黑 Light" w:hint="eastAsia"/>
          <w:sz w:val="24"/>
          <w:szCs w:val="24"/>
        </w:rPr>
        <w:t>月01日前报名：优惠价：1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1</w:t>
      </w:r>
      <w:r>
        <w:rPr>
          <w:rFonts w:ascii="微软雅黑 Light" w:eastAsia="微软雅黑 Light" w:hAnsi="微软雅黑 Light" w:hint="eastAsia"/>
          <w:sz w:val="24"/>
          <w:szCs w:val="24"/>
        </w:rPr>
        <w:t>00元/人（学生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7</w:t>
      </w:r>
      <w:r>
        <w:rPr>
          <w:rFonts w:ascii="微软雅黑 Light" w:eastAsia="微软雅黑 Light" w:hAnsi="微软雅黑 Light" w:hint="eastAsia"/>
          <w:sz w:val="24"/>
          <w:szCs w:val="24"/>
        </w:rPr>
        <w:t>00元/人）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届时现场报名： 1200元/人（学生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8</w:t>
      </w:r>
      <w:r>
        <w:rPr>
          <w:rFonts w:ascii="微软雅黑 Light" w:eastAsia="微软雅黑 Light" w:hAnsi="微软雅黑 Light" w:hint="eastAsia"/>
          <w:sz w:val="24"/>
          <w:szCs w:val="24"/>
        </w:rPr>
        <w:t>00元/人）。</w:t>
      </w:r>
    </w:p>
    <w:p w:rsidR="001900C6" w:rsidRDefault="00FA2691">
      <w:pPr>
        <w:adjustRightInd w:val="0"/>
        <w:rPr>
          <w:rFonts w:ascii="微软雅黑 Light" w:eastAsia="微软雅黑 Light" w:hAnsi="微软雅黑 Light"/>
          <w:b/>
          <w:bCs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b/>
          <w:bCs/>
          <w:sz w:val="24"/>
          <w:szCs w:val="24"/>
          <w:lang w:val="en-US"/>
        </w:rPr>
        <w:t>已经缴纳学会2021年度会费的会员可适当优惠200元/人。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会议地点：郑州工程技术学院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lastRenderedPageBreak/>
        <w:t>2、会议注册费用包含会议期间的资料费、茶歇。食宿统一安排，费用自理。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/>
          <w:sz w:val="24"/>
          <w:szCs w:val="24"/>
        </w:rPr>
        <w:t>3、会议注册费发票开具单位：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开户名称：郑州市</w:t>
      </w:r>
      <w:r>
        <w:rPr>
          <w:rFonts w:ascii="微软雅黑 Light" w:eastAsia="微软雅黑 Light" w:hAnsi="微软雅黑 Light"/>
          <w:sz w:val="24"/>
          <w:szCs w:val="24"/>
        </w:rPr>
        <w:t>材料研究学会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开户银行名称：中国银行郑州高新技术开发区支行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/>
          <w:sz w:val="24"/>
          <w:szCs w:val="24"/>
        </w:rPr>
        <w:t xml:space="preserve">开户银行账号：2546 7611 8200 </w:t>
      </w:r>
    </w:p>
    <w:p w:rsidR="001900C6" w:rsidRDefault="00FA2691">
      <w:pPr>
        <w:adjustRightInd w:val="0"/>
        <w:rPr>
          <w:rFonts w:ascii="微软雅黑 Light" w:eastAsia="微软雅黑 Light" w:hAnsi="微软雅黑 Light"/>
          <w:color w:val="0000FF"/>
          <w:sz w:val="24"/>
          <w:szCs w:val="24"/>
        </w:rPr>
      </w:pPr>
      <w:r>
        <w:rPr>
          <w:rFonts w:ascii="微软雅黑 Light" w:eastAsia="微软雅黑 Light" w:hAnsi="微软雅黑 Light" w:hint="eastAsia"/>
          <w:color w:val="0000FF"/>
          <w:sz w:val="24"/>
          <w:szCs w:val="24"/>
        </w:rPr>
        <w:t>（汇款时请标注参会单位名称和参会代表姓名）</w:t>
      </w:r>
    </w:p>
    <w:p w:rsidR="00F513AE" w:rsidRDefault="00FA2691" w:rsidP="00F513AE">
      <w:pPr>
        <w:adjustRightInd w:val="0"/>
        <w:rPr>
          <w:rFonts w:ascii="微软雅黑 Light" w:eastAsia="微软雅黑 Light" w:hAnsi="微软雅黑 Light" w:hint="eastAsia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4、会议赞助</w:t>
      </w:r>
      <w:r w:rsidR="00CA300F">
        <w:rPr>
          <w:rFonts w:ascii="微软雅黑 Light" w:eastAsia="微软雅黑 Light" w:hAnsi="微软雅黑 Light" w:hint="eastAsia"/>
          <w:sz w:val="24"/>
          <w:szCs w:val="24"/>
        </w:rPr>
        <w:t>：</w:t>
      </w:r>
    </w:p>
    <w:p w:rsidR="00F513AE" w:rsidRPr="00F513AE" w:rsidRDefault="00F513AE" w:rsidP="00F513AE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 w:rsidRPr="00F513AE">
        <w:rPr>
          <w:rFonts w:ascii="微软雅黑 Light" w:eastAsia="微软雅黑 Light" w:hAnsi="微软雅黑 Light" w:hint="eastAsia"/>
          <w:sz w:val="24"/>
          <w:szCs w:val="24"/>
          <w:lang w:val="en-US"/>
        </w:rPr>
        <w:t>会议支持单位挂名、支持或赞助项目和合作等，请联系会务组。</w:t>
      </w:r>
    </w:p>
    <w:p w:rsidR="00F513AE" w:rsidRPr="00F513AE" w:rsidRDefault="00F513AE" w:rsidP="00F513AE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 w:rsidRPr="00F513AE">
        <w:rPr>
          <w:rFonts w:ascii="微软雅黑 Light" w:eastAsia="微软雅黑 Light" w:hAnsi="微软雅黑 Light" w:hint="eastAsia"/>
          <w:sz w:val="24"/>
          <w:szCs w:val="24"/>
          <w:lang w:val="en-US"/>
        </w:rPr>
        <w:t>会议现场展位赞助费7000元：（包含2-3人的会议注册费和餐费；展位服务费；资料入袋服务； 电子版论文集彩色插页广告；学会网站和微信平台推宣。）</w:t>
      </w:r>
    </w:p>
    <w:p w:rsidR="00F513AE" w:rsidRPr="00F513AE" w:rsidRDefault="00F513AE" w:rsidP="00F513AE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 w:rsidRPr="00F513AE">
        <w:rPr>
          <w:rFonts w:ascii="微软雅黑 Light" w:eastAsia="微软雅黑 Light" w:hAnsi="微软雅黑 Light" w:hint="eastAsia"/>
          <w:sz w:val="24"/>
          <w:szCs w:val="24"/>
          <w:lang w:val="en-US"/>
        </w:rPr>
        <w:t>会议还接受赞助其他事项：参会代表纪念品；会议晚宴餐费或酒水；资料袋印制；会论文集用U盘等其他事项。</w:t>
      </w:r>
    </w:p>
    <w:p w:rsidR="00F513AE" w:rsidRDefault="00F513AE">
      <w:pPr>
        <w:adjustRightInd w:val="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5、会务组联系人：</w:t>
      </w:r>
      <w:r>
        <w:rPr>
          <w:rFonts w:ascii="微软雅黑 Light" w:eastAsia="微软雅黑 Light" w:hAnsi="微软雅黑 Light"/>
          <w:sz w:val="24"/>
          <w:szCs w:val="24"/>
        </w:rPr>
        <w:t xml:space="preserve"> 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王岚  电话：13526651727  孙浩冉  电话：13949136772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/>
          <w:sz w:val="24"/>
          <w:szCs w:val="24"/>
        </w:rPr>
        <w:t>李玉玲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电</w:t>
      </w:r>
      <w:r>
        <w:rPr>
          <w:rFonts w:ascii="微软雅黑 Light" w:eastAsia="微软雅黑 Light" w:hAnsi="微软雅黑 Light"/>
          <w:sz w:val="24"/>
          <w:szCs w:val="24"/>
        </w:rPr>
        <w:t>话：1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8838261046</w:t>
      </w:r>
      <w:r>
        <w:rPr>
          <w:rFonts w:ascii="微软雅黑 Light" w:eastAsia="微软雅黑 Light" w:hAnsi="微软雅黑 Light"/>
          <w:sz w:val="24"/>
          <w:szCs w:val="24"/>
        </w:rPr>
        <w:t xml:space="preserve">  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 xml:space="preserve"> </w:t>
      </w:r>
      <w:r>
        <w:rPr>
          <w:rFonts w:ascii="微软雅黑 Light" w:eastAsia="微软雅黑 Light" w:hAnsi="微软雅黑 Light" w:hint="eastAsia"/>
          <w:sz w:val="24"/>
          <w:szCs w:val="24"/>
        </w:rPr>
        <w:t>罗晓霞 电</w:t>
      </w:r>
      <w:r>
        <w:rPr>
          <w:rFonts w:ascii="微软雅黑 Light" w:eastAsia="微软雅黑 Light" w:hAnsi="微软雅黑 Light"/>
          <w:sz w:val="24"/>
          <w:szCs w:val="24"/>
        </w:rPr>
        <w:t>话：1</w:t>
      </w: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5738882922（财务</w:t>
      </w:r>
      <w:r>
        <w:rPr>
          <w:rFonts w:ascii="微软雅黑 Light" w:eastAsia="微软雅黑 Light" w:hAnsi="微软雅黑 Light" w:hint="eastAsia"/>
          <w:sz w:val="24"/>
          <w:szCs w:val="24"/>
        </w:rPr>
        <w:t>）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张旺玺 电话：15738882956</w:t>
      </w: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>6、会议注册</w:t>
      </w:r>
      <w:r>
        <w:rPr>
          <w:rFonts w:ascii="微软雅黑 Light" w:eastAsia="微软雅黑 Light" w:hAnsi="微软雅黑 Light"/>
          <w:sz w:val="24"/>
          <w:szCs w:val="24"/>
        </w:rPr>
        <w:t>报名方式</w:t>
      </w:r>
      <w:r>
        <w:rPr>
          <w:rFonts w:ascii="微软雅黑 Light" w:eastAsia="微软雅黑 Light" w:hAnsi="微软雅黑 Light" w:hint="eastAsia"/>
          <w:sz w:val="24"/>
          <w:szCs w:val="24"/>
        </w:rPr>
        <w:t>：收到第一轮通知可以扫二维码预注册，</w:t>
      </w:r>
      <w:r>
        <w:rPr>
          <w:rFonts w:ascii="微软雅黑 Light" w:eastAsia="微软雅黑 Light" w:hAnsi="微软雅黑 Light" w:hint="eastAsia"/>
          <w:color w:val="FF0000"/>
          <w:sz w:val="24"/>
          <w:szCs w:val="24"/>
        </w:rPr>
        <w:t>会议征集论文和</w:t>
      </w:r>
      <w:hyperlink r:id="rId9" w:history="1">
        <w:r>
          <w:rPr>
            <w:rStyle w:val="a8"/>
            <w:rFonts w:ascii="微软雅黑 Light" w:eastAsia="微软雅黑 Light" w:hAnsi="微软雅黑 Light" w:hint="eastAsia"/>
            <w:color w:val="FF0000"/>
            <w:sz w:val="24"/>
            <w:szCs w:val="24"/>
            <w:u w:color="FFFFFF" w:themeColor="background1"/>
          </w:rPr>
          <w:t>填写报名回执（</w:t>
        </w:r>
        <w:r>
          <w:rPr>
            <w:rStyle w:val="a8"/>
            <w:rFonts w:ascii="微软雅黑 Light" w:eastAsia="微软雅黑 Light" w:hAnsi="微软雅黑 Light" w:hint="eastAsia"/>
            <w:color w:val="FF0000"/>
            <w:sz w:val="24"/>
            <w:szCs w:val="24"/>
            <w:u w:color="FFFFFF" w:themeColor="background1"/>
            <w:lang w:val="en-US"/>
          </w:rPr>
          <w:t>见附件</w:t>
        </w:r>
        <w:r>
          <w:rPr>
            <w:rStyle w:val="a8"/>
            <w:rFonts w:ascii="微软雅黑 Light" w:eastAsia="微软雅黑 Light" w:hAnsi="微软雅黑 Light" w:hint="eastAsia"/>
            <w:color w:val="FF0000"/>
            <w:sz w:val="24"/>
            <w:szCs w:val="24"/>
            <w:u w:color="FFFFFF" w:themeColor="background1"/>
          </w:rPr>
          <w:t>）</w:t>
        </w:r>
        <w:r>
          <w:rPr>
            <w:rStyle w:val="a8"/>
            <w:rFonts w:ascii="微软雅黑 Light" w:eastAsia="微软雅黑 Light" w:hAnsi="微软雅黑 Light" w:hint="eastAsia"/>
            <w:color w:val="000000" w:themeColor="text1"/>
            <w:sz w:val="24"/>
            <w:szCs w:val="24"/>
            <w:u w:color="FFFFFF" w:themeColor="background1"/>
          </w:rPr>
          <w:t>发送以下邮箱</w:t>
        </w:r>
        <w:r>
          <w:rPr>
            <w:rStyle w:val="a8"/>
            <w:rFonts w:ascii="微软雅黑 Light" w:eastAsia="微软雅黑 Light" w:hAnsi="微软雅黑 Light" w:hint="eastAsia"/>
            <w:color w:val="FF0000"/>
            <w:sz w:val="24"/>
            <w:szCs w:val="24"/>
          </w:rPr>
          <w:t>5546@zut.edu.cn</w:t>
        </w:r>
      </w:hyperlink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</w:p>
    <w:p w:rsidR="001900C6" w:rsidRDefault="001900C6">
      <w:pPr>
        <w:adjustRightInd w:val="0"/>
        <w:ind w:firstLineChars="100" w:firstLine="24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1900C6">
      <w:pPr>
        <w:adjustRightInd w:val="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1900C6">
      <w:pPr>
        <w:adjustRightInd w:val="0"/>
        <w:ind w:firstLineChars="2150" w:firstLine="516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1900C6">
      <w:pPr>
        <w:adjustRightInd w:val="0"/>
        <w:ind w:firstLineChars="2150" w:firstLine="516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1900C6">
      <w:pPr>
        <w:adjustRightInd w:val="0"/>
        <w:ind w:firstLineChars="2150" w:firstLine="516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FA2691">
      <w:pPr>
        <w:adjustRightInd w:val="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 xml:space="preserve">           </w:t>
      </w:r>
      <w:r>
        <w:rPr>
          <w:rFonts w:ascii="微软雅黑 Light" w:eastAsia="微软雅黑 Light" w:hAnsi="微软雅黑 Light" w:hint="eastAsia"/>
          <w:noProof/>
          <w:sz w:val="24"/>
          <w:szCs w:val="24"/>
          <w:lang w:val="en-US" w:bidi="ar-SA"/>
        </w:rPr>
        <w:drawing>
          <wp:inline distT="0" distB="0" distL="114300" distR="114300">
            <wp:extent cx="860425" cy="860425"/>
            <wp:effectExtent l="0" t="0" r="8255" b="8255"/>
            <wp:docPr id="1" name="图片 1" descr="89852ff46f179df6c3e74fe8349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852ff46f179df6c3e74fe8349006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0C6" w:rsidRDefault="00FA2691">
      <w:pPr>
        <w:adjustRightInd w:val="0"/>
        <w:rPr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4"/>
          <w:szCs w:val="24"/>
          <w:lang w:val="en-US"/>
        </w:rPr>
        <w:t xml:space="preserve">           </w:t>
      </w:r>
    </w:p>
    <w:p w:rsidR="001900C6" w:rsidRDefault="00FA2691">
      <w:pPr>
        <w:adjustRightInd w:val="0"/>
        <w:rPr>
          <w:color w:val="0000FF"/>
          <w:sz w:val="24"/>
          <w:szCs w:val="24"/>
          <w:lang w:val="en-US"/>
        </w:rPr>
      </w:pPr>
      <w:r>
        <w:rPr>
          <w:rFonts w:hint="eastAsia"/>
          <w:color w:val="0000FF"/>
          <w:sz w:val="24"/>
          <w:szCs w:val="24"/>
          <w:lang w:val="en-US"/>
        </w:rPr>
        <w:t xml:space="preserve">    预注册请扫描以上二维码</w:t>
      </w:r>
    </w:p>
    <w:p w:rsidR="001900C6" w:rsidRDefault="001900C6">
      <w:pPr>
        <w:adjustRightInd w:val="0"/>
        <w:ind w:firstLineChars="2150" w:firstLine="516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1900C6">
      <w:pPr>
        <w:adjustRightInd w:val="0"/>
        <w:ind w:firstLineChars="2150" w:firstLine="5160"/>
        <w:rPr>
          <w:rFonts w:ascii="微软雅黑 Light" w:eastAsia="微软雅黑 Light" w:hAnsi="微软雅黑 Light"/>
          <w:sz w:val="24"/>
          <w:szCs w:val="24"/>
        </w:rPr>
      </w:pPr>
    </w:p>
    <w:p w:rsidR="001900C6" w:rsidRDefault="00FA2691">
      <w:pPr>
        <w:adjustRightInd w:val="0"/>
        <w:ind w:leftChars="600" w:left="5280" w:hangingChars="1800" w:hanging="3960"/>
        <w:rPr>
          <w:rFonts w:ascii="微软雅黑 Light" w:eastAsia="微软雅黑 Light" w:hAnsi="微软雅黑 Light"/>
          <w:sz w:val="24"/>
          <w:szCs w:val="24"/>
        </w:rPr>
      </w:pPr>
      <w:r>
        <w:rPr>
          <w:noProof/>
          <w:lang w:val="en-US" w:bidi="ar-SA"/>
        </w:rPr>
        <w:lastRenderedPageBreak/>
        <w:drawing>
          <wp:inline distT="0" distB="0" distL="114300" distR="114300">
            <wp:extent cx="4284980" cy="1458595"/>
            <wp:effectExtent l="0" t="0" r="1270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 Light" w:eastAsia="微软雅黑 Light" w:hAnsi="微软雅黑 Light"/>
          <w:sz w:val="24"/>
          <w:szCs w:val="24"/>
        </w:rPr>
        <w:t xml:space="preserve">                     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                         </w:t>
      </w:r>
      <w:r>
        <w:rPr>
          <w:rFonts w:ascii="微软雅黑 Light" w:eastAsia="微软雅黑 Light" w:hAnsi="微软雅黑 Light"/>
          <w:sz w:val="24"/>
          <w:szCs w:val="24"/>
        </w:rPr>
        <w:t xml:space="preserve">                           </w:t>
      </w:r>
    </w:p>
    <w:p w:rsidR="001900C6" w:rsidRDefault="001900C6">
      <w:pPr>
        <w:spacing w:line="360" w:lineRule="auto"/>
        <w:jc w:val="both"/>
        <w:rPr>
          <w:color w:val="000000"/>
          <w:sz w:val="24"/>
        </w:rPr>
      </w:pPr>
    </w:p>
    <w:p w:rsidR="001900C6" w:rsidRDefault="001900C6">
      <w:pPr>
        <w:spacing w:line="360" w:lineRule="auto"/>
        <w:jc w:val="both"/>
        <w:rPr>
          <w:color w:val="000000"/>
          <w:sz w:val="24"/>
        </w:rPr>
      </w:pPr>
    </w:p>
    <w:p w:rsidR="001900C6" w:rsidRDefault="00FA2691">
      <w:pPr>
        <w:spacing w:line="360" w:lineRule="auto"/>
        <w:jc w:val="both"/>
        <w:rPr>
          <w:sz w:val="24"/>
        </w:rPr>
      </w:pPr>
      <w:r>
        <w:rPr>
          <w:sz w:val="24"/>
        </w:rPr>
        <w:t>参会具体细节将在大会第二轮通知告知。</w:t>
      </w: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FA2691">
      <w:pPr>
        <w:spacing w:line="360" w:lineRule="auto"/>
        <w:jc w:val="both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为方便会议组织，请各单位或与会代表务必将“会议回执”于2021年</w:t>
      </w:r>
      <w:r>
        <w:rPr>
          <w:rFonts w:hint="eastAsia"/>
          <w:color w:val="0000FF"/>
          <w:sz w:val="24"/>
          <w:lang w:val="en-US"/>
        </w:rPr>
        <w:t>11</w:t>
      </w:r>
      <w:r>
        <w:rPr>
          <w:rFonts w:hint="eastAsia"/>
          <w:color w:val="0000FF"/>
          <w:sz w:val="24"/>
        </w:rPr>
        <w:t>月</w:t>
      </w:r>
      <w:r>
        <w:rPr>
          <w:rFonts w:hint="eastAsia"/>
          <w:color w:val="0000FF"/>
          <w:sz w:val="24"/>
          <w:lang w:val="en-US"/>
        </w:rPr>
        <w:t>01</w:t>
      </w:r>
      <w:r>
        <w:rPr>
          <w:rFonts w:hint="eastAsia"/>
          <w:color w:val="0000FF"/>
          <w:sz w:val="24"/>
        </w:rPr>
        <w:t>日前通过电子邮件（</w:t>
      </w:r>
      <w:r>
        <w:rPr>
          <w:rFonts w:hint="eastAsia"/>
          <w:color w:val="0000FF"/>
          <w:sz w:val="24"/>
          <w:lang w:val="en-US"/>
        </w:rPr>
        <w:t>5546@zut.edu.cn</w:t>
      </w:r>
      <w:r>
        <w:rPr>
          <w:rFonts w:hint="eastAsia"/>
          <w:color w:val="0000FF"/>
          <w:sz w:val="24"/>
        </w:rPr>
        <w:t>）、或</w:t>
      </w:r>
      <w:r>
        <w:rPr>
          <w:rFonts w:hint="eastAsia"/>
          <w:color w:val="0000FF"/>
          <w:sz w:val="24"/>
          <w:lang w:val="en-US"/>
        </w:rPr>
        <w:t>微信（微信号：zwx91zwx）</w:t>
      </w:r>
      <w:r>
        <w:rPr>
          <w:rFonts w:hint="eastAsia"/>
          <w:color w:val="0000FF"/>
          <w:sz w:val="24"/>
        </w:rPr>
        <w:t>给会议联系人。</w:t>
      </w:r>
    </w:p>
    <w:p w:rsidR="001900C6" w:rsidRDefault="001900C6">
      <w:pPr>
        <w:spacing w:line="360" w:lineRule="auto"/>
        <w:jc w:val="both"/>
        <w:rPr>
          <w:sz w:val="24"/>
        </w:rPr>
      </w:pPr>
    </w:p>
    <w:p w:rsidR="001900C6" w:rsidRDefault="00FA2691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会 议 回 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1"/>
        <w:gridCol w:w="197"/>
        <w:gridCol w:w="657"/>
        <w:gridCol w:w="476"/>
        <w:gridCol w:w="214"/>
        <w:gridCol w:w="780"/>
        <w:gridCol w:w="189"/>
        <w:gridCol w:w="968"/>
        <w:gridCol w:w="444"/>
        <w:gridCol w:w="870"/>
        <w:gridCol w:w="132"/>
        <w:gridCol w:w="2602"/>
      </w:tblGrid>
      <w:tr w:rsidR="001900C6">
        <w:trPr>
          <w:cantSplit/>
          <w:trHeight w:val="686"/>
          <w:jc w:val="center"/>
        </w:trPr>
        <w:tc>
          <w:tcPr>
            <w:tcW w:w="1458" w:type="dxa"/>
            <w:gridSpan w:val="2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347" w:type="dxa"/>
            <w:gridSpan w:val="3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412" w:type="dxa"/>
            <w:gridSpan w:val="2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职称职务</w:t>
            </w:r>
          </w:p>
        </w:tc>
        <w:tc>
          <w:tcPr>
            <w:tcW w:w="2602" w:type="dxa"/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697"/>
          <w:jc w:val="center"/>
        </w:trPr>
        <w:tc>
          <w:tcPr>
            <w:tcW w:w="2115" w:type="dxa"/>
            <w:gridSpan w:val="3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学术口头</w:t>
            </w:r>
            <w:r>
              <w:rPr>
                <w:color w:val="000000"/>
                <w:sz w:val="24"/>
              </w:rPr>
              <w:t>报告题目</w:t>
            </w:r>
          </w:p>
        </w:tc>
        <w:tc>
          <w:tcPr>
            <w:tcW w:w="6675" w:type="dxa"/>
            <w:gridSpan w:val="9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63"/>
          <w:jc w:val="center"/>
        </w:trPr>
        <w:tc>
          <w:tcPr>
            <w:tcW w:w="1261" w:type="dxa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邮编</w:t>
            </w:r>
          </w:p>
        </w:tc>
        <w:tc>
          <w:tcPr>
            <w:tcW w:w="1330" w:type="dxa"/>
            <w:gridSpan w:val="3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邮寄</w:t>
            </w:r>
            <w:r>
              <w:rPr>
                <w:color w:val="000000"/>
                <w:sz w:val="24"/>
              </w:rPr>
              <w:t>地址</w:t>
            </w:r>
          </w:p>
        </w:tc>
        <w:tc>
          <w:tcPr>
            <w:tcW w:w="5205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3481" w:type="dxa"/>
            <w:gridSpan w:val="7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电子邮件</w:t>
            </w:r>
          </w:p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或微信号</w:t>
            </w: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vMerge w:val="restart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发票信息</w:t>
            </w: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5205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vMerge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统一社会信用代码</w:t>
            </w:r>
          </w:p>
        </w:tc>
        <w:tc>
          <w:tcPr>
            <w:tcW w:w="5205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8790" w:type="dxa"/>
            <w:gridSpan w:val="12"/>
            <w:tcBorders>
              <w:right w:val="single" w:sz="4" w:space="0" w:color="auto"/>
            </w:tcBorders>
            <w:noWrap/>
            <w:vAlign w:val="center"/>
          </w:tcPr>
          <w:p w:rsidR="001900C6" w:rsidRDefault="00FA2691">
            <w:pPr>
              <w:spacing w:line="360" w:lineRule="auto"/>
              <w:jc w:val="both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随同参会人员</w:t>
            </w: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FA269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职称职务</w:t>
            </w: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FA2691">
            <w:pPr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1900C6">
        <w:trPr>
          <w:cantSplit/>
          <w:trHeight w:val="557"/>
          <w:jc w:val="center"/>
        </w:trPr>
        <w:tc>
          <w:tcPr>
            <w:tcW w:w="1261" w:type="dxa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gridSpan w:val="5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4"/>
            <w:noWrap/>
            <w:vAlign w:val="center"/>
          </w:tcPr>
          <w:p w:rsidR="001900C6" w:rsidRDefault="001900C6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900C6" w:rsidRDefault="001900C6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</w:tbl>
    <w:p w:rsidR="001900C6" w:rsidRDefault="001900C6">
      <w:pPr>
        <w:jc w:val="both"/>
        <w:rPr>
          <w:sz w:val="28"/>
          <w:szCs w:val="28"/>
        </w:rPr>
      </w:pPr>
    </w:p>
    <w:p w:rsidR="001900C6" w:rsidRDefault="001900C6">
      <w:pPr>
        <w:ind w:firstLineChars="1550" w:firstLine="2635"/>
        <w:jc w:val="both"/>
        <w:rPr>
          <w:rFonts w:ascii="Times New Roman"/>
          <w:sz w:val="17"/>
          <w:lang w:val="en-US"/>
        </w:rPr>
      </w:pPr>
    </w:p>
    <w:sectPr w:rsidR="001900C6" w:rsidSect="001900C6">
      <w:headerReference w:type="default" r:id="rId12"/>
      <w:pgSz w:w="11900" w:h="16850"/>
      <w:pgMar w:top="1741" w:right="1298" w:bottom="845" w:left="1599" w:header="6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ED" w:rsidRDefault="002E55ED" w:rsidP="001900C6">
      <w:r>
        <w:separator/>
      </w:r>
    </w:p>
  </w:endnote>
  <w:endnote w:type="continuationSeparator" w:id="0">
    <w:p w:rsidR="002E55ED" w:rsidRDefault="002E55ED" w:rsidP="00190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ED" w:rsidRDefault="002E55ED" w:rsidP="001900C6">
      <w:r>
        <w:separator/>
      </w:r>
    </w:p>
  </w:footnote>
  <w:footnote w:type="continuationSeparator" w:id="0">
    <w:p w:rsidR="002E55ED" w:rsidRDefault="002E55ED" w:rsidP="00190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C6" w:rsidRDefault="00FA2691">
    <w:pPr>
      <w:pBdr>
        <w:bottom w:val="single" w:sz="4" w:space="1" w:color="auto"/>
      </w:pBdr>
      <w:spacing w:line="220" w:lineRule="atLeast"/>
      <w:rPr>
        <w:rFonts w:ascii="黑体" w:eastAsia="黑体" w:hAnsi="黑体"/>
        <w:b/>
        <w:color w:val="1F497D"/>
        <w:sz w:val="36"/>
        <w:szCs w:val="36"/>
      </w:rPr>
    </w:pPr>
    <w:r>
      <w:rPr>
        <w:noProof/>
        <w:lang w:val="en-US" w:bidi="ar-SA"/>
      </w:rPr>
      <w:drawing>
        <wp:inline distT="0" distB="0" distL="0" distR="0">
          <wp:extent cx="3842385" cy="386715"/>
          <wp:effectExtent l="0" t="0" r="0" b="0"/>
          <wp:docPr id="2" name="图片 1" descr="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mai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2385" cy="3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00C6" w:rsidRDefault="00FA2691">
    <w:pPr>
      <w:pBdr>
        <w:bottom w:val="single" w:sz="4" w:space="1" w:color="auto"/>
      </w:pBdr>
      <w:spacing w:line="220" w:lineRule="atLeast"/>
      <w:ind w:firstLineChars="49" w:firstLine="148"/>
      <w:rPr>
        <w:rFonts w:ascii="黑体" w:eastAsia="黑体" w:hAnsi="黑体"/>
        <w:b/>
        <w:color w:val="1F497D"/>
        <w:sz w:val="30"/>
        <w:szCs w:val="30"/>
      </w:rPr>
    </w:pPr>
    <w:r>
      <w:rPr>
        <w:rFonts w:ascii="黑体" w:eastAsia="黑体" w:hAnsi="黑体"/>
        <w:b/>
        <w:color w:val="1F497D"/>
        <w:sz w:val="30"/>
        <w:szCs w:val="30"/>
      </w:rPr>
      <w:t>新材料</w:t>
    </w:r>
    <w:r>
      <w:rPr>
        <w:rFonts w:ascii="黑体" w:eastAsia="黑体" w:hAnsi="黑体" w:hint="eastAsia"/>
        <w:b/>
        <w:color w:val="1F497D"/>
        <w:sz w:val="30"/>
        <w:szCs w:val="30"/>
      </w:rPr>
      <w:t>产</w:t>
    </w:r>
    <w:r>
      <w:rPr>
        <w:rFonts w:ascii="黑体" w:eastAsia="黑体" w:hAnsi="黑体" w:hint="eastAsia"/>
        <w:b/>
        <w:color w:val="1F497D"/>
        <w:sz w:val="30"/>
        <w:szCs w:val="30"/>
        <w:lang w:val="en-US"/>
      </w:rPr>
      <w:t>业</w:t>
    </w:r>
    <w:r>
      <w:rPr>
        <w:rFonts w:ascii="黑体" w:eastAsia="黑体" w:hAnsi="黑体"/>
        <w:b/>
        <w:color w:val="1F497D"/>
        <w:sz w:val="30"/>
        <w:szCs w:val="30"/>
      </w:rPr>
      <w:t>创新发展</w:t>
    </w:r>
    <w:r>
      <w:rPr>
        <w:rFonts w:ascii="黑体" w:eastAsia="黑体" w:hAnsi="黑体" w:hint="eastAsia"/>
        <w:b/>
        <w:color w:val="1F497D"/>
        <w:sz w:val="30"/>
        <w:szCs w:val="30"/>
        <w:lang w:val="en-US"/>
      </w:rPr>
      <w:t>郑州</w:t>
    </w:r>
    <w:r>
      <w:rPr>
        <w:rFonts w:ascii="黑体" w:eastAsia="黑体" w:hAnsi="黑体"/>
        <w:b/>
        <w:color w:val="1F497D"/>
        <w:sz w:val="30"/>
        <w:szCs w:val="30"/>
      </w:rPr>
      <w:t>论坛暨</w:t>
    </w:r>
    <w:r>
      <w:rPr>
        <w:rFonts w:ascii="黑体" w:eastAsia="黑体" w:hAnsi="黑体" w:hint="eastAsia"/>
        <w:b/>
        <w:color w:val="1F497D"/>
        <w:sz w:val="30"/>
        <w:szCs w:val="30"/>
        <w:lang w:val="en-US"/>
      </w:rPr>
      <w:t>2021年全国</w:t>
    </w:r>
    <w:r>
      <w:rPr>
        <w:rFonts w:ascii="黑体" w:eastAsia="黑体" w:hAnsi="黑体" w:hint="eastAsia"/>
        <w:b/>
        <w:color w:val="1F497D"/>
        <w:sz w:val="30"/>
        <w:szCs w:val="30"/>
      </w:rPr>
      <w:t>功能材料学术研讨会</w:t>
    </w:r>
  </w:p>
  <w:p w:rsidR="001900C6" w:rsidRDefault="00FA2691">
    <w:pPr>
      <w:pBdr>
        <w:bottom w:val="single" w:sz="4" w:space="1" w:color="auto"/>
      </w:pBdr>
      <w:spacing w:line="220" w:lineRule="atLeast"/>
      <w:ind w:firstLineChars="1293" w:firstLine="3103"/>
      <w:jc w:val="both"/>
      <w:rPr>
        <w:rFonts w:ascii="黑体" w:eastAsia="黑体" w:hAnsi="黑体"/>
        <w:b/>
        <w:color w:val="1F497D"/>
        <w:sz w:val="36"/>
        <w:szCs w:val="36"/>
      </w:rPr>
    </w:pPr>
    <w:r>
      <w:rPr>
        <w:color w:val="1F497D"/>
        <w:sz w:val="24"/>
        <w:szCs w:val="24"/>
      </w:rPr>
      <w:t>20</w:t>
    </w:r>
    <w:r>
      <w:rPr>
        <w:rFonts w:hint="eastAsia"/>
        <w:color w:val="1F497D"/>
        <w:sz w:val="24"/>
        <w:szCs w:val="24"/>
      </w:rPr>
      <w:t>21 年</w:t>
    </w:r>
    <w:r>
      <w:rPr>
        <w:rFonts w:hint="eastAsia"/>
        <w:color w:val="1F497D"/>
        <w:sz w:val="24"/>
        <w:szCs w:val="24"/>
        <w:lang w:val="en-US"/>
      </w:rPr>
      <w:t>12</w:t>
    </w:r>
    <w:r>
      <w:rPr>
        <w:rFonts w:hint="eastAsia"/>
        <w:color w:val="1F497D"/>
        <w:sz w:val="24"/>
        <w:szCs w:val="24"/>
      </w:rPr>
      <w:t>月</w:t>
    </w:r>
    <w:r>
      <w:rPr>
        <w:rFonts w:hint="eastAsia"/>
        <w:color w:val="1F497D"/>
        <w:sz w:val="24"/>
        <w:szCs w:val="24"/>
        <w:lang w:val="en-US"/>
      </w:rPr>
      <w:t>3</w:t>
    </w:r>
    <w:r>
      <w:rPr>
        <w:color w:val="1F497D"/>
        <w:sz w:val="24"/>
        <w:szCs w:val="24"/>
      </w:rPr>
      <w:t>-</w:t>
    </w:r>
    <w:r>
      <w:rPr>
        <w:rFonts w:hint="eastAsia"/>
        <w:color w:val="1F497D"/>
        <w:sz w:val="24"/>
        <w:szCs w:val="24"/>
        <w:lang w:val="en-US"/>
      </w:rPr>
      <w:t>5</w:t>
    </w:r>
    <w:r>
      <w:rPr>
        <w:rFonts w:hint="eastAsia"/>
        <w:color w:val="1F497D"/>
        <w:sz w:val="24"/>
        <w:szCs w:val="24"/>
      </w:rPr>
      <w:t>日  郑州</w:t>
    </w:r>
  </w:p>
  <w:p w:rsidR="001900C6" w:rsidRDefault="001900C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A9935"/>
    <w:multiLevelType w:val="singleLevel"/>
    <w:tmpl w:val="85CA9935"/>
    <w:lvl w:ilvl="0">
      <w:start w:val="1"/>
      <w:numFmt w:val="decimal"/>
      <w:suff w:val="space"/>
      <w:lvlText w:val="(%1)"/>
      <w:lvlJc w:val="left"/>
    </w:lvl>
  </w:abstractNum>
  <w:abstractNum w:abstractNumId="1">
    <w:nsid w:val="4579A94B"/>
    <w:multiLevelType w:val="singleLevel"/>
    <w:tmpl w:val="4579A94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33D56"/>
    <w:rsid w:val="000013B8"/>
    <w:rsid w:val="00017F01"/>
    <w:rsid w:val="00020780"/>
    <w:rsid w:val="00023E08"/>
    <w:rsid w:val="00031362"/>
    <w:rsid w:val="00052A36"/>
    <w:rsid w:val="000C7629"/>
    <w:rsid w:val="000D5879"/>
    <w:rsid w:val="000E2640"/>
    <w:rsid w:val="00101889"/>
    <w:rsid w:val="0012687A"/>
    <w:rsid w:val="00132E71"/>
    <w:rsid w:val="00181861"/>
    <w:rsid w:val="00187910"/>
    <w:rsid w:val="001900C6"/>
    <w:rsid w:val="00194EC6"/>
    <w:rsid w:val="00194FA4"/>
    <w:rsid w:val="001B572A"/>
    <w:rsid w:val="001B57DA"/>
    <w:rsid w:val="001B6B4D"/>
    <w:rsid w:val="001C70CC"/>
    <w:rsid w:val="00206647"/>
    <w:rsid w:val="00213A29"/>
    <w:rsid w:val="002348D1"/>
    <w:rsid w:val="00283540"/>
    <w:rsid w:val="002C6F0C"/>
    <w:rsid w:val="002E55ED"/>
    <w:rsid w:val="003125E0"/>
    <w:rsid w:val="0032700E"/>
    <w:rsid w:val="00333D56"/>
    <w:rsid w:val="00341C48"/>
    <w:rsid w:val="00342050"/>
    <w:rsid w:val="003452C6"/>
    <w:rsid w:val="00355512"/>
    <w:rsid w:val="00395F30"/>
    <w:rsid w:val="003C1394"/>
    <w:rsid w:val="003D4E67"/>
    <w:rsid w:val="003D6805"/>
    <w:rsid w:val="0041740B"/>
    <w:rsid w:val="00440B62"/>
    <w:rsid w:val="004702C4"/>
    <w:rsid w:val="00495898"/>
    <w:rsid w:val="0049668D"/>
    <w:rsid w:val="004C3F32"/>
    <w:rsid w:val="00505B25"/>
    <w:rsid w:val="005170BB"/>
    <w:rsid w:val="00520E32"/>
    <w:rsid w:val="00523175"/>
    <w:rsid w:val="00525555"/>
    <w:rsid w:val="00537B5B"/>
    <w:rsid w:val="0058289C"/>
    <w:rsid w:val="005B3B68"/>
    <w:rsid w:val="005B4262"/>
    <w:rsid w:val="005C2132"/>
    <w:rsid w:val="005C2909"/>
    <w:rsid w:val="005C36C8"/>
    <w:rsid w:val="005C531B"/>
    <w:rsid w:val="005D1911"/>
    <w:rsid w:val="005E0B00"/>
    <w:rsid w:val="005E4B23"/>
    <w:rsid w:val="005E6F53"/>
    <w:rsid w:val="005F0E6E"/>
    <w:rsid w:val="005F280D"/>
    <w:rsid w:val="006116AB"/>
    <w:rsid w:val="0068221A"/>
    <w:rsid w:val="006B20B7"/>
    <w:rsid w:val="006B4FB4"/>
    <w:rsid w:val="006C1396"/>
    <w:rsid w:val="006D0D77"/>
    <w:rsid w:val="006D1E61"/>
    <w:rsid w:val="006D21DC"/>
    <w:rsid w:val="006F22E8"/>
    <w:rsid w:val="006F429F"/>
    <w:rsid w:val="006F72BD"/>
    <w:rsid w:val="00705F12"/>
    <w:rsid w:val="00735F6B"/>
    <w:rsid w:val="007377DF"/>
    <w:rsid w:val="00742837"/>
    <w:rsid w:val="00762D2E"/>
    <w:rsid w:val="007724A4"/>
    <w:rsid w:val="0078593E"/>
    <w:rsid w:val="007A51DE"/>
    <w:rsid w:val="007B46A5"/>
    <w:rsid w:val="007D41D4"/>
    <w:rsid w:val="007E3CF6"/>
    <w:rsid w:val="007E6E67"/>
    <w:rsid w:val="00816EB4"/>
    <w:rsid w:val="008332C3"/>
    <w:rsid w:val="008344F1"/>
    <w:rsid w:val="00835A77"/>
    <w:rsid w:val="00845380"/>
    <w:rsid w:val="00846BC3"/>
    <w:rsid w:val="008A7363"/>
    <w:rsid w:val="008D0053"/>
    <w:rsid w:val="008F447C"/>
    <w:rsid w:val="008F665F"/>
    <w:rsid w:val="009243BE"/>
    <w:rsid w:val="00924A3E"/>
    <w:rsid w:val="009273E9"/>
    <w:rsid w:val="00945503"/>
    <w:rsid w:val="00954BA0"/>
    <w:rsid w:val="00966082"/>
    <w:rsid w:val="0098525B"/>
    <w:rsid w:val="0099445F"/>
    <w:rsid w:val="00994CA4"/>
    <w:rsid w:val="009A0202"/>
    <w:rsid w:val="009C1D6D"/>
    <w:rsid w:val="009F3B6B"/>
    <w:rsid w:val="009F6FE9"/>
    <w:rsid w:val="00A23E9A"/>
    <w:rsid w:val="00A70413"/>
    <w:rsid w:val="00A76557"/>
    <w:rsid w:val="00AC03EC"/>
    <w:rsid w:val="00B0007B"/>
    <w:rsid w:val="00B02685"/>
    <w:rsid w:val="00B41B24"/>
    <w:rsid w:val="00B6058A"/>
    <w:rsid w:val="00B97B5F"/>
    <w:rsid w:val="00BA33F7"/>
    <w:rsid w:val="00BB4308"/>
    <w:rsid w:val="00BB4312"/>
    <w:rsid w:val="00BE2FBA"/>
    <w:rsid w:val="00BE73BC"/>
    <w:rsid w:val="00BF2380"/>
    <w:rsid w:val="00BF7FC7"/>
    <w:rsid w:val="00C12EDE"/>
    <w:rsid w:val="00C21DAE"/>
    <w:rsid w:val="00C40CF0"/>
    <w:rsid w:val="00C4207A"/>
    <w:rsid w:val="00C557A3"/>
    <w:rsid w:val="00C7419C"/>
    <w:rsid w:val="00C917AF"/>
    <w:rsid w:val="00CA300F"/>
    <w:rsid w:val="00CB552A"/>
    <w:rsid w:val="00CC0F1C"/>
    <w:rsid w:val="00D11C7C"/>
    <w:rsid w:val="00D236A5"/>
    <w:rsid w:val="00D32C0E"/>
    <w:rsid w:val="00D76D6D"/>
    <w:rsid w:val="00D7757F"/>
    <w:rsid w:val="00D87BA9"/>
    <w:rsid w:val="00DE2BB8"/>
    <w:rsid w:val="00DF65CC"/>
    <w:rsid w:val="00E0396C"/>
    <w:rsid w:val="00E045ED"/>
    <w:rsid w:val="00E07FD2"/>
    <w:rsid w:val="00E107D8"/>
    <w:rsid w:val="00E247B0"/>
    <w:rsid w:val="00E26544"/>
    <w:rsid w:val="00E27A47"/>
    <w:rsid w:val="00E405AE"/>
    <w:rsid w:val="00E67D77"/>
    <w:rsid w:val="00E9762E"/>
    <w:rsid w:val="00EC571A"/>
    <w:rsid w:val="00ED31D6"/>
    <w:rsid w:val="00EE0FA8"/>
    <w:rsid w:val="00EE3BAA"/>
    <w:rsid w:val="00EE5A97"/>
    <w:rsid w:val="00F03876"/>
    <w:rsid w:val="00F05EB3"/>
    <w:rsid w:val="00F31393"/>
    <w:rsid w:val="00F513AE"/>
    <w:rsid w:val="00F7154B"/>
    <w:rsid w:val="00F94FEB"/>
    <w:rsid w:val="00FA2691"/>
    <w:rsid w:val="00FA4ECD"/>
    <w:rsid w:val="00FA6421"/>
    <w:rsid w:val="00FC16AF"/>
    <w:rsid w:val="00FC1C96"/>
    <w:rsid w:val="00FC24A0"/>
    <w:rsid w:val="00FC4A9A"/>
    <w:rsid w:val="00FE089C"/>
    <w:rsid w:val="00FE340D"/>
    <w:rsid w:val="01152732"/>
    <w:rsid w:val="013623EB"/>
    <w:rsid w:val="0158724B"/>
    <w:rsid w:val="016D20B7"/>
    <w:rsid w:val="0187757B"/>
    <w:rsid w:val="01A77EF0"/>
    <w:rsid w:val="01C054FF"/>
    <w:rsid w:val="02263C97"/>
    <w:rsid w:val="0238078A"/>
    <w:rsid w:val="02705DBE"/>
    <w:rsid w:val="02847E96"/>
    <w:rsid w:val="028E1FFD"/>
    <w:rsid w:val="029A3EB5"/>
    <w:rsid w:val="02A76072"/>
    <w:rsid w:val="02BF6B32"/>
    <w:rsid w:val="02F56EA0"/>
    <w:rsid w:val="030A69DE"/>
    <w:rsid w:val="03825DD7"/>
    <w:rsid w:val="03991E53"/>
    <w:rsid w:val="03C20FF9"/>
    <w:rsid w:val="03C21652"/>
    <w:rsid w:val="03C663FB"/>
    <w:rsid w:val="03D0081B"/>
    <w:rsid w:val="03E64059"/>
    <w:rsid w:val="043C6E94"/>
    <w:rsid w:val="048B28D2"/>
    <w:rsid w:val="049046C9"/>
    <w:rsid w:val="04991F70"/>
    <w:rsid w:val="04AC336E"/>
    <w:rsid w:val="04B040F6"/>
    <w:rsid w:val="04B8549C"/>
    <w:rsid w:val="04C40B77"/>
    <w:rsid w:val="05161776"/>
    <w:rsid w:val="0576463B"/>
    <w:rsid w:val="058A2DA2"/>
    <w:rsid w:val="05AE5B54"/>
    <w:rsid w:val="05D51B54"/>
    <w:rsid w:val="05E245F5"/>
    <w:rsid w:val="05EE10F4"/>
    <w:rsid w:val="05FA4F9E"/>
    <w:rsid w:val="060D1F21"/>
    <w:rsid w:val="060E39F5"/>
    <w:rsid w:val="061723D3"/>
    <w:rsid w:val="0633430C"/>
    <w:rsid w:val="06693C20"/>
    <w:rsid w:val="06947C96"/>
    <w:rsid w:val="06B24A5A"/>
    <w:rsid w:val="07125F5D"/>
    <w:rsid w:val="07280B86"/>
    <w:rsid w:val="07381FCA"/>
    <w:rsid w:val="076C3A6C"/>
    <w:rsid w:val="077B6B09"/>
    <w:rsid w:val="077F223D"/>
    <w:rsid w:val="07A301DB"/>
    <w:rsid w:val="07B1408A"/>
    <w:rsid w:val="07B72DC2"/>
    <w:rsid w:val="07B74399"/>
    <w:rsid w:val="07B94D70"/>
    <w:rsid w:val="07DE6012"/>
    <w:rsid w:val="080620FA"/>
    <w:rsid w:val="08137E46"/>
    <w:rsid w:val="08151A03"/>
    <w:rsid w:val="08202C25"/>
    <w:rsid w:val="08235D8C"/>
    <w:rsid w:val="08245FDE"/>
    <w:rsid w:val="084A28A2"/>
    <w:rsid w:val="08827877"/>
    <w:rsid w:val="08A25470"/>
    <w:rsid w:val="08A90161"/>
    <w:rsid w:val="08BD7C82"/>
    <w:rsid w:val="08C538D3"/>
    <w:rsid w:val="08D35187"/>
    <w:rsid w:val="08E31463"/>
    <w:rsid w:val="092F3D52"/>
    <w:rsid w:val="098F6579"/>
    <w:rsid w:val="09A13C14"/>
    <w:rsid w:val="09B96E7F"/>
    <w:rsid w:val="09C33562"/>
    <w:rsid w:val="09DE291D"/>
    <w:rsid w:val="09E254D2"/>
    <w:rsid w:val="09EB3B7A"/>
    <w:rsid w:val="09F67690"/>
    <w:rsid w:val="09FC6AB7"/>
    <w:rsid w:val="0A0F6728"/>
    <w:rsid w:val="0A150DB1"/>
    <w:rsid w:val="0A16454C"/>
    <w:rsid w:val="0A1830A0"/>
    <w:rsid w:val="0A780BFA"/>
    <w:rsid w:val="0A8D0F3F"/>
    <w:rsid w:val="0A927ECE"/>
    <w:rsid w:val="0AAB0FC7"/>
    <w:rsid w:val="0AE916AD"/>
    <w:rsid w:val="0AF54083"/>
    <w:rsid w:val="0B3473F8"/>
    <w:rsid w:val="0B447109"/>
    <w:rsid w:val="0B520EFC"/>
    <w:rsid w:val="0B5E08D4"/>
    <w:rsid w:val="0B8171E5"/>
    <w:rsid w:val="0BCA0011"/>
    <w:rsid w:val="0BCB5EA3"/>
    <w:rsid w:val="0BCB625D"/>
    <w:rsid w:val="0BDC1767"/>
    <w:rsid w:val="0C27385C"/>
    <w:rsid w:val="0C640BAB"/>
    <w:rsid w:val="0C935C3C"/>
    <w:rsid w:val="0CB96334"/>
    <w:rsid w:val="0CC94F2F"/>
    <w:rsid w:val="0CE07BF4"/>
    <w:rsid w:val="0CE23C6C"/>
    <w:rsid w:val="0D050A04"/>
    <w:rsid w:val="0D32569B"/>
    <w:rsid w:val="0D416801"/>
    <w:rsid w:val="0D422131"/>
    <w:rsid w:val="0D4D031B"/>
    <w:rsid w:val="0D543505"/>
    <w:rsid w:val="0D740CD1"/>
    <w:rsid w:val="0D8E34B3"/>
    <w:rsid w:val="0DBC3E63"/>
    <w:rsid w:val="0DBE47BF"/>
    <w:rsid w:val="0DEC63CB"/>
    <w:rsid w:val="0E0205CA"/>
    <w:rsid w:val="0E054B6A"/>
    <w:rsid w:val="0E167A9B"/>
    <w:rsid w:val="0E2F2CFB"/>
    <w:rsid w:val="0E433379"/>
    <w:rsid w:val="0E467FAF"/>
    <w:rsid w:val="0E6B163E"/>
    <w:rsid w:val="0E6F32D7"/>
    <w:rsid w:val="0E773D43"/>
    <w:rsid w:val="0EB05D00"/>
    <w:rsid w:val="0EBF4699"/>
    <w:rsid w:val="0EFC6FB3"/>
    <w:rsid w:val="0F1A71CB"/>
    <w:rsid w:val="0F36297E"/>
    <w:rsid w:val="0F371C30"/>
    <w:rsid w:val="0F4730E3"/>
    <w:rsid w:val="0F6F3DA3"/>
    <w:rsid w:val="0F956332"/>
    <w:rsid w:val="0F9F7BB2"/>
    <w:rsid w:val="0FA05790"/>
    <w:rsid w:val="0FF1390D"/>
    <w:rsid w:val="10314767"/>
    <w:rsid w:val="103809C1"/>
    <w:rsid w:val="104634EF"/>
    <w:rsid w:val="10561696"/>
    <w:rsid w:val="105D54FE"/>
    <w:rsid w:val="10755A89"/>
    <w:rsid w:val="107859D7"/>
    <w:rsid w:val="10B02651"/>
    <w:rsid w:val="10B13BCD"/>
    <w:rsid w:val="10C21856"/>
    <w:rsid w:val="10F72DE1"/>
    <w:rsid w:val="11010DC8"/>
    <w:rsid w:val="111114C4"/>
    <w:rsid w:val="11284F8D"/>
    <w:rsid w:val="116D497C"/>
    <w:rsid w:val="117450BC"/>
    <w:rsid w:val="117A25DC"/>
    <w:rsid w:val="11AE50AD"/>
    <w:rsid w:val="11B01B30"/>
    <w:rsid w:val="11E115D5"/>
    <w:rsid w:val="12064A96"/>
    <w:rsid w:val="12074EAE"/>
    <w:rsid w:val="12250086"/>
    <w:rsid w:val="122B3102"/>
    <w:rsid w:val="126B5569"/>
    <w:rsid w:val="127C521A"/>
    <w:rsid w:val="128801F7"/>
    <w:rsid w:val="128C2074"/>
    <w:rsid w:val="12AA4096"/>
    <w:rsid w:val="12CD3DC0"/>
    <w:rsid w:val="12D765F4"/>
    <w:rsid w:val="12DE5996"/>
    <w:rsid w:val="12E81034"/>
    <w:rsid w:val="12EA2183"/>
    <w:rsid w:val="135421BD"/>
    <w:rsid w:val="135C54E2"/>
    <w:rsid w:val="13B8219C"/>
    <w:rsid w:val="13E23CD2"/>
    <w:rsid w:val="140D614B"/>
    <w:rsid w:val="14216C46"/>
    <w:rsid w:val="14463186"/>
    <w:rsid w:val="144A4625"/>
    <w:rsid w:val="145C2B0A"/>
    <w:rsid w:val="145D2385"/>
    <w:rsid w:val="14C42A4D"/>
    <w:rsid w:val="14C57350"/>
    <w:rsid w:val="14F52216"/>
    <w:rsid w:val="154B3B90"/>
    <w:rsid w:val="158457C7"/>
    <w:rsid w:val="158D6E24"/>
    <w:rsid w:val="15B2275F"/>
    <w:rsid w:val="15FE5B79"/>
    <w:rsid w:val="16002B74"/>
    <w:rsid w:val="16284110"/>
    <w:rsid w:val="162A3BCE"/>
    <w:rsid w:val="1656197D"/>
    <w:rsid w:val="167235F0"/>
    <w:rsid w:val="168244B2"/>
    <w:rsid w:val="16AE223F"/>
    <w:rsid w:val="16C1065B"/>
    <w:rsid w:val="16E546EC"/>
    <w:rsid w:val="16F712B8"/>
    <w:rsid w:val="170B1F13"/>
    <w:rsid w:val="17511326"/>
    <w:rsid w:val="17910F2A"/>
    <w:rsid w:val="17977D8E"/>
    <w:rsid w:val="17A73A44"/>
    <w:rsid w:val="183056A9"/>
    <w:rsid w:val="18795CFD"/>
    <w:rsid w:val="18950280"/>
    <w:rsid w:val="18AF60AA"/>
    <w:rsid w:val="18B013DD"/>
    <w:rsid w:val="18C574D5"/>
    <w:rsid w:val="18D42A78"/>
    <w:rsid w:val="190B6095"/>
    <w:rsid w:val="19102C84"/>
    <w:rsid w:val="194A2695"/>
    <w:rsid w:val="1969068B"/>
    <w:rsid w:val="196A3824"/>
    <w:rsid w:val="19836D9D"/>
    <w:rsid w:val="198725F8"/>
    <w:rsid w:val="19D42076"/>
    <w:rsid w:val="19D567BE"/>
    <w:rsid w:val="19DF509A"/>
    <w:rsid w:val="19E447CC"/>
    <w:rsid w:val="19F518A6"/>
    <w:rsid w:val="1A3E2352"/>
    <w:rsid w:val="1A502076"/>
    <w:rsid w:val="1A742FF7"/>
    <w:rsid w:val="1A7D44C0"/>
    <w:rsid w:val="1A8559B2"/>
    <w:rsid w:val="1A9119CD"/>
    <w:rsid w:val="1AB31679"/>
    <w:rsid w:val="1ABB7E50"/>
    <w:rsid w:val="1ABF3858"/>
    <w:rsid w:val="1AE553C9"/>
    <w:rsid w:val="1AEF46B6"/>
    <w:rsid w:val="1AF85D5A"/>
    <w:rsid w:val="1B111AD0"/>
    <w:rsid w:val="1B1A49A3"/>
    <w:rsid w:val="1B412672"/>
    <w:rsid w:val="1B5C3690"/>
    <w:rsid w:val="1B647C8B"/>
    <w:rsid w:val="1B7C3409"/>
    <w:rsid w:val="1B872A58"/>
    <w:rsid w:val="1B91116A"/>
    <w:rsid w:val="1B9F61CC"/>
    <w:rsid w:val="1BCE6DD6"/>
    <w:rsid w:val="1BCF7586"/>
    <w:rsid w:val="1BD32BD8"/>
    <w:rsid w:val="1BD85E2E"/>
    <w:rsid w:val="1BF1230E"/>
    <w:rsid w:val="1C06132C"/>
    <w:rsid w:val="1C0E12DE"/>
    <w:rsid w:val="1C1D7ECA"/>
    <w:rsid w:val="1C251070"/>
    <w:rsid w:val="1C48078A"/>
    <w:rsid w:val="1C740BF8"/>
    <w:rsid w:val="1C794B17"/>
    <w:rsid w:val="1C852B7B"/>
    <w:rsid w:val="1C8C4F16"/>
    <w:rsid w:val="1CD22952"/>
    <w:rsid w:val="1CEA4B3F"/>
    <w:rsid w:val="1D2643B2"/>
    <w:rsid w:val="1D2D127B"/>
    <w:rsid w:val="1D381796"/>
    <w:rsid w:val="1D39321D"/>
    <w:rsid w:val="1D3D722B"/>
    <w:rsid w:val="1DCE7B38"/>
    <w:rsid w:val="1DDE2A95"/>
    <w:rsid w:val="1DEF11E8"/>
    <w:rsid w:val="1E3422AB"/>
    <w:rsid w:val="1E5A7E1C"/>
    <w:rsid w:val="1E69637A"/>
    <w:rsid w:val="1E856341"/>
    <w:rsid w:val="1E922536"/>
    <w:rsid w:val="1EAA4E28"/>
    <w:rsid w:val="1EB66F97"/>
    <w:rsid w:val="1EFB5E5B"/>
    <w:rsid w:val="1F02400F"/>
    <w:rsid w:val="1F0D2AA6"/>
    <w:rsid w:val="1F20788D"/>
    <w:rsid w:val="1F341C64"/>
    <w:rsid w:val="1F3646FD"/>
    <w:rsid w:val="1F7A1C7D"/>
    <w:rsid w:val="1FA9372D"/>
    <w:rsid w:val="1FAE32B5"/>
    <w:rsid w:val="1FD32433"/>
    <w:rsid w:val="1FD700E0"/>
    <w:rsid w:val="1FF64ED6"/>
    <w:rsid w:val="200261EB"/>
    <w:rsid w:val="20143D70"/>
    <w:rsid w:val="20404A0A"/>
    <w:rsid w:val="20455795"/>
    <w:rsid w:val="20795AFA"/>
    <w:rsid w:val="209B6319"/>
    <w:rsid w:val="20BB32FB"/>
    <w:rsid w:val="20CE2459"/>
    <w:rsid w:val="20D63BCA"/>
    <w:rsid w:val="20FC3B37"/>
    <w:rsid w:val="21115B02"/>
    <w:rsid w:val="2139440F"/>
    <w:rsid w:val="215F0077"/>
    <w:rsid w:val="216543DA"/>
    <w:rsid w:val="217C70D1"/>
    <w:rsid w:val="219A082D"/>
    <w:rsid w:val="21A45E58"/>
    <w:rsid w:val="21A92768"/>
    <w:rsid w:val="21D97A7F"/>
    <w:rsid w:val="223564A4"/>
    <w:rsid w:val="223B7FF3"/>
    <w:rsid w:val="223C01DB"/>
    <w:rsid w:val="223E31A5"/>
    <w:rsid w:val="224861C6"/>
    <w:rsid w:val="226B146E"/>
    <w:rsid w:val="22721682"/>
    <w:rsid w:val="22A212E1"/>
    <w:rsid w:val="22A632A6"/>
    <w:rsid w:val="22AF2E11"/>
    <w:rsid w:val="230F0E8A"/>
    <w:rsid w:val="232566ED"/>
    <w:rsid w:val="232853F6"/>
    <w:rsid w:val="234B1A29"/>
    <w:rsid w:val="234E4368"/>
    <w:rsid w:val="23771CC9"/>
    <w:rsid w:val="23856E25"/>
    <w:rsid w:val="239D006C"/>
    <w:rsid w:val="23A716F1"/>
    <w:rsid w:val="23B02DEB"/>
    <w:rsid w:val="23CE1547"/>
    <w:rsid w:val="23DB5889"/>
    <w:rsid w:val="23DD6DD1"/>
    <w:rsid w:val="24162218"/>
    <w:rsid w:val="241C46FB"/>
    <w:rsid w:val="243440A5"/>
    <w:rsid w:val="24883148"/>
    <w:rsid w:val="24BE09E5"/>
    <w:rsid w:val="24C65A6F"/>
    <w:rsid w:val="24D34969"/>
    <w:rsid w:val="25093447"/>
    <w:rsid w:val="25100E16"/>
    <w:rsid w:val="25163A97"/>
    <w:rsid w:val="256A7BCD"/>
    <w:rsid w:val="256E7F96"/>
    <w:rsid w:val="25792CCB"/>
    <w:rsid w:val="257E14EC"/>
    <w:rsid w:val="259B362D"/>
    <w:rsid w:val="259D390F"/>
    <w:rsid w:val="25BF32DB"/>
    <w:rsid w:val="25D6289E"/>
    <w:rsid w:val="25EA6D57"/>
    <w:rsid w:val="25F911AC"/>
    <w:rsid w:val="267C3EC7"/>
    <w:rsid w:val="274D2D4B"/>
    <w:rsid w:val="2785377B"/>
    <w:rsid w:val="27B14914"/>
    <w:rsid w:val="27B25FD7"/>
    <w:rsid w:val="27C6024A"/>
    <w:rsid w:val="27F34F9B"/>
    <w:rsid w:val="280B019A"/>
    <w:rsid w:val="28335846"/>
    <w:rsid w:val="28866872"/>
    <w:rsid w:val="28954D72"/>
    <w:rsid w:val="28BA4558"/>
    <w:rsid w:val="28F10EE9"/>
    <w:rsid w:val="293F288C"/>
    <w:rsid w:val="295D2806"/>
    <w:rsid w:val="29DB161E"/>
    <w:rsid w:val="29E92106"/>
    <w:rsid w:val="2A26348E"/>
    <w:rsid w:val="2A3E23D0"/>
    <w:rsid w:val="2A4D7590"/>
    <w:rsid w:val="2A622B6A"/>
    <w:rsid w:val="2AA62AF5"/>
    <w:rsid w:val="2B063D4E"/>
    <w:rsid w:val="2B172DB6"/>
    <w:rsid w:val="2B1C007F"/>
    <w:rsid w:val="2B76727E"/>
    <w:rsid w:val="2B7778BE"/>
    <w:rsid w:val="2BBB054E"/>
    <w:rsid w:val="2BF92656"/>
    <w:rsid w:val="2C0D2428"/>
    <w:rsid w:val="2C511142"/>
    <w:rsid w:val="2C6D53B4"/>
    <w:rsid w:val="2C793EBD"/>
    <w:rsid w:val="2CB54B9C"/>
    <w:rsid w:val="2CC24054"/>
    <w:rsid w:val="2CF61404"/>
    <w:rsid w:val="2D0717C9"/>
    <w:rsid w:val="2D1B220F"/>
    <w:rsid w:val="2D345A43"/>
    <w:rsid w:val="2D514F48"/>
    <w:rsid w:val="2D8B4986"/>
    <w:rsid w:val="2DBA2C35"/>
    <w:rsid w:val="2DCE7EB7"/>
    <w:rsid w:val="2DF85B6D"/>
    <w:rsid w:val="2E294ECB"/>
    <w:rsid w:val="2E682E74"/>
    <w:rsid w:val="2E776B84"/>
    <w:rsid w:val="2E8B7DD1"/>
    <w:rsid w:val="2EC262E4"/>
    <w:rsid w:val="2F2279B1"/>
    <w:rsid w:val="2F6F01FC"/>
    <w:rsid w:val="2F996370"/>
    <w:rsid w:val="2F9C5841"/>
    <w:rsid w:val="2FA666C4"/>
    <w:rsid w:val="2FB61935"/>
    <w:rsid w:val="2FF7378F"/>
    <w:rsid w:val="2FFD7698"/>
    <w:rsid w:val="300D68F3"/>
    <w:rsid w:val="30182039"/>
    <w:rsid w:val="30567E72"/>
    <w:rsid w:val="307315CE"/>
    <w:rsid w:val="308929CE"/>
    <w:rsid w:val="309A0093"/>
    <w:rsid w:val="30A03672"/>
    <w:rsid w:val="30CF6047"/>
    <w:rsid w:val="30E36CD9"/>
    <w:rsid w:val="30FD0AED"/>
    <w:rsid w:val="3118459C"/>
    <w:rsid w:val="31322F25"/>
    <w:rsid w:val="31490F12"/>
    <w:rsid w:val="31506F1F"/>
    <w:rsid w:val="31851660"/>
    <w:rsid w:val="31940452"/>
    <w:rsid w:val="31A219FA"/>
    <w:rsid w:val="31AE17E1"/>
    <w:rsid w:val="31C33672"/>
    <w:rsid w:val="31F0205A"/>
    <w:rsid w:val="31F3063F"/>
    <w:rsid w:val="31F955E0"/>
    <w:rsid w:val="320E7527"/>
    <w:rsid w:val="321F2111"/>
    <w:rsid w:val="322603B5"/>
    <w:rsid w:val="32271C0D"/>
    <w:rsid w:val="32293DF8"/>
    <w:rsid w:val="323E0775"/>
    <w:rsid w:val="32543F69"/>
    <w:rsid w:val="32627D7D"/>
    <w:rsid w:val="326D7A56"/>
    <w:rsid w:val="32744F04"/>
    <w:rsid w:val="3281483D"/>
    <w:rsid w:val="32F1104E"/>
    <w:rsid w:val="330D3F02"/>
    <w:rsid w:val="33192D66"/>
    <w:rsid w:val="33261019"/>
    <w:rsid w:val="33287A8B"/>
    <w:rsid w:val="332A55A7"/>
    <w:rsid w:val="33636199"/>
    <w:rsid w:val="337B0E24"/>
    <w:rsid w:val="33C21B8E"/>
    <w:rsid w:val="33EA079A"/>
    <w:rsid w:val="33F77FF7"/>
    <w:rsid w:val="34221E92"/>
    <w:rsid w:val="344106A4"/>
    <w:rsid w:val="34641C6A"/>
    <w:rsid w:val="34815E88"/>
    <w:rsid w:val="34B32C51"/>
    <w:rsid w:val="34BB0C78"/>
    <w:rsid w:val="34D41054"/>
    <w:rsid w:val="35163DA7"/>
    <w:rsid w:val="35863E7A"/>
    <w:rsid w:val="35CC3D45"/>
    <w:rsid w:val="362E1223"/>
    <w:rsid w:val="36462815"/>
    <w:rsid w:val="36741ACE"/>
    <w:rsid w:val="36915AD6"/>
    <w:rsid w:val="369A338B"/>
    <w:rsid w:val="37046D92"/>
    <w:rsid w:val="37613947"/>
    <w:rsid w:val="376772F4"/>
    <w:rsid w:val="376A0BCB"/>
    <w:rsid w:val="37924D8F"/>
    <w:rsid w:val="37976878"/>
    <w:rsid w:val="37AF43BA"/>
    <w:rsid w:val="37DC5FC5"/>
    <w:rsid w:val="37F34697"/>
    <w:rsid w:val="37F6383E"/>
    <w:rsid w:val="38083D6C"/>
    <w:rsid w:val="381D0784"/>
    <w:rsid w:val="38221DB4"/>
    <w:rsid w:val="38301157"/>
    <w:rsid w:val="38486F12"/>
    <w:rsid w:val="386C0D01"/>
    <w:rsid w:val="387B38E0"/>
    <w:rsid w:val="387E338C"/>
    <w:rsid w:val="3882086C"/>
    <w:rsid w:val="388B4704"/>
    <w:rsid w:val="388B6140"/>
    <w:rsid w:val="388D4C49"/>
    <w:rsid w:val="38BA516D"/>
    <w:rsid w:val="3912130C"/>
    <w:rsid w:val="394734CC"/>
    <w:rsid w:val="394F1564"/>
    <w:rsid w:val="39651F59"/>
    <w:rsid w:val="39DF1967"/>
    <w:rsid w:val="39F5376A"/>
    <w:rsid w:val="3A652FAF"/>
    <w:rsid w:val="3A717A42"/>
    <w:rsid w:val="3AA46E64"/>
    <w:rsid w:val="3ABD78FD"/>
    <w:rsid w:val="3ACC060E"/>
    <w:rsid w:val="3AD42643"/>
    <w:rsid w:val="3AE14A26"/>
    <w:rsid w:val="3AF25AAC"/>
    <w:rsid w:val="3AF873D9"/>
    <w:rsid w:val="3B112DDE"/>
    <w:rsid w:val="3B295C6C"/>
    <w:rsid w:val="3B3A5740"/>
    <w:rsid w:val="3B3E59EA"/>
    <w:rsid w:val="3B5C79AF"/>
    <w:rsid w:val="3BEF0004"/>
    <w:rsid w:val="3C035448"/>
    <w:rsid w:val="3C0E4F2B"/>
    <w:rsid w:val="3C1633AE"/>
    <w:rsid w:val="3C2462DB"/>
    <w:rsid w:val="3C267225"/>
    <w:rsid w:val="3C2A3B76"/>
    <w:rsid w:val="3C351AA4"/>
    <w:rsid w:val="3C9049AD"/>
    <w:rsid w:val="3C916221"/>
    <w:rsid w:val="3C9E1E95"/>
    <w:rsid w:val="3CBD06D3"/>
    <w:rsid w:val="3D17214A"/>
    <w:rsid w:val="3D840565"/>
    <w:rsid w:val="3D8528FC"/>
    <w:rsid w:val="3D954304"/>
    <w:rsid w:val="3DAB4657"/>
    <w:rsid w:val="3DBE0EF2"/>
    <w:rsid w:val="3DC41072"/>
    <w:rsid w:val="3DE92FE3"/>
    <w:rsid w:val="3DFC4BC0"/>
    <w:rsid w:val="3E0453D7"/>
    <w:rsid w:val="3E0A7415"/>
    <w:rsid w:val="3E1D5959"/>
    <w:rsid w:val="3E3815D2"/>
    <w:rsid w:val="3EA94041"/>
    <w:rsid w:val="3EC065F4"/>
    <w:rsid w:val="3F076A3C"/>
    <w:rsid w:val="3F0B5EB5"/>
    <w:rsid w:val="3F320FD2"/>
    <w:rsid w:val="3F8D11CE"/>
    <w:rsid w:val="3FBD2CC3"/>
    <w:rsid w:val="3FCD01E2"/>
    <w:rsid w:val="3FD95DED"/>
    <w:rsid w:val="3FE47FEA"/>
    <w:rsid w:val="3FF125A8"/>
    <w:rsid w:val="3FF8227E"/>
    <w:rsid w:val="3FFA1E93"/>
    <w:rsid w:val="405C303D"/>
    <w:rsid w:val="407A6A0B"/>
    <w:rsid w:val="40A930C3"/>
    <w:rsid w:val="40AE0C18"/>
    <w:rsid w:val="40C72B92"/>
    <w:rsid w:val="40FF7875"/>
    <w:rsid w:val="41381318"/>
    <w:rsid w:val="414546DF"/>
    <w:rsid w:val="41551286"/>
    <w:rsid w:val="41596E4E"/>
    <w:rsid w:val="415F75CD"/>
    <w:rsid w:val="41646A3A"/>
    <w:rsid w:val="41944D52"/>
    <w:rsid w:val="41A77B65"/>
    <w:rsid w:val="41BF39AB"/>
    <w:rsid w:val="421F561C"/>
    <w:rsid w:val="422C4AA3"/>
    <w:rsid w:val="42360FED"/>
    <w:rsid w:val="42481BD8"/>
    <w:rsid w:val="425632EF"/>
    <w:rsid w:val="425F21BE"/>
    <w:rsid w:val="42841C28"/>
    <w:rsid w:val="42E62CCD"/>
    <w:rsid w:val="42F01259"/>
    <w:rsid w:val="42F52974"/>
    <w:rsid w:val="43057DC3"/>
    <w:rsid w:val="430C2195"/>
    <w:rsid w:val="431057F3"/>
    <w:rsid w:val="43537411"/>
    <w:rsid w:val="43550506"/>
    <w:rsid w:val="436E4F7B"/>
    <w:rsid w:val="437F18D1"/>
    <w:rsid w:val="437F33DB"/>
    <w:rsid w:val="439E29BA"/>
    <w:rsid w:val="43A26FC4"/>
    <w:rsid w:val="43BA0CAA"/>
    <w:rsid w:val="43DD6F87"/>
    <w:rsid w:val="44005CFF"/>
    <w:rsid w:val="440D630E"/>
    <w:rsid w:val="440E38F9"/>
    <w:rsid w:val="442E58BB"/>
    <w:rsid w:val="44490D7A"/>
    <w:rsid w:val="444C4061"/>
    <w:rsid w:val="44B92936"/>
    <w:rsid w:val="44D56979"/>
    <w:rsid w:val="44D76F87"/>
    <w:rsid w:val="4508009E"/>
    <w:rsid w:val="450A69B4"/>
    <w:rsid w:val="45405478"/>
    <w:rsid w:val="459C6F06"/>
    <w:rsid w:val="45A14763"/>
    <w:rsid w:val="45AA7C62"/>
    <w:rsid w:val="45E62FDF"/>
    <w:rsid w:val="45F23611"/>
    <w:rsid w:val="45FA14B5"/>
    <w:rsid w:val="460B460C"/>
    <w:rsid w:val="461A4D88"/>
    <w:rsid w:val="462925EE"/>
    <w:rsid w:val="463471A9"/>
    <w:rsid w:val="46414540"/>
    <w:rsid w:val="464A00AC"/>
    <w:rsid w:val="46644AB3"/>
    <w:rsid w:val="46785E88"/>
    <w:rsid w:val="468F5F98"/>
    <w:rsid w:val="46AB4F62"/>
    <w:rsid w:val="47234691"/>
    <w:rsid w:val="472F6EED"/>
    <w:rsid w:val="47320BBC"/>
    <w:rsid w:val="47480851"/>
    <w:rsid w:val="476803B3"/>
    <w:rsid w:val="476A7BD6"/>
    <w:rsid w:val="47776E90"/>
    <w:rsid w:val="479F4DC9"/>
    <w:rsid w:val="47AF6905"/>
    <w:rsid w:val="48607E5D"/>
    <w:rsid w:val="488128B0"/>
    <w:rsid w:val="489621BD"/>
    <w:rsid w:val="48B75672"/>
    <w:rsid w:val="48D23D2C"/>
    <w:rsid w:val="48DB28F4"/>
    <w:rsid w:val="494F2811"/>
    <w:rsid w:val="49930E25"/>
    <w:rsid w:val="49A44BD1"/>
    <w:rsid w:val="49A60B83"/>
    <w:rsid w:val="49A778B3"/>
    <w:rsid w:val="49A90A88"/>
    <w:rsid w:val="49D06FCA"/>
    <w:rsid w:val="4A0F73CB"/>
    <w:rsid w:val="4A147446"/>
    <w:rsid w:val="4A232150"/>
    <w:rsid w:val="4A7D6BEE"/>
    <w:rsid w:val="4A9E0CFC"/>
    <w:rsid w:val="4AA64A02"/>
    <w:rsid w:val="4AA66464"/>
    <w:rsid w:val="4ACF14C8"/>
    <w:rsid w:val="4B1D2172"/>
    <w:rsid w:val="4B227906"/>
    <w:rsid w:val="4B37188F"/>
    <w:rsid w:val="4B6D7433"/>
    <w:rsid w:val="4B933444"/>
    <w:rsid w:val="4B9C479F"/>
    <w:rsid w:val="4BB31EB4"/>
    <w:rsid w:val="4BBF6926"/>
    <w:rsid w:val="4BC0436E"/>
    <w:rsid w:val="4BDC2646"/>
    <w:rsid w:val="4C065117"/>
    <w:rsid w:val="4C0F325F"/>
    <w:rsid w:val="4C113D9D"/>
    <w:rsid w:val="4C1F5E32"/>
    <w:rsid w:val="4C491190"/>
    <w:rsid w:val="4C5D1035"/>
    <w:rsid w:val="4C6C61DA"/>
    <w:rsid w:val="4CBC01C5"/>
    <w:rsid w:val="4CC269B6"/>
    <w:rsid w:val="4CC32A26"/>
    <w:rsid w:val="4CD079A7"/>
    <w:rsid w:val="4CD16EFE"/>
    <w:rsid w:val="4CDA521F"/>
    <w:rsid w:val="4CE30DB4"/>
    <w:rsid w:val="4CE85D73"/>
    <w:rsid w:val="4CF74068"/>
    <w:rsid w:val="4CFC3ADF"/>
    <w:rsid w:val="4D174F13"/>
    <w:rsid w:val="4D213580"/>
    <w:rsid w:val="4D483598"/>
    <w:rsid w:val="4D5634F8"/>
    <w:rsid w:val="4D8E67AD"/>
    <w:rsid w:val="4DB0634B"/>
    <w:rsid w:val="4DCA07DC"/>
    <w:rsid w:val="4DE17950"/>
    <w:rsid w:val="4E267F53"/>
    <w:rsid w:val="4E5803FA"/>
    <w:rsid w:val="4E6F0DD3"/>
    <w:rsid w:val="4E7E4170"/>
    <w:rsid w:val="4E9624CC"/>
    <w:rsid w:val="4EAA1073"/>
    <w:rsid w:val="4EBD5236"/>
    <w:rsid w:val="4ED26384"/>
    <w:rsid w:val="4ED43CB9"/>
    <w:rsid w:val="4EE5531F"/>
    <w:rsid w:val="4EEC24D1"/>
    <w:rsid w:val="4F52638D"/>
    <w:rsid w:val="4F5503F6"/>
    <w:rsid w:val="4F61545B"/>
    <w:rsid w:val="4F6B1E01"/>
    <w:rsid w:val="4F72190D"/>
    <w:rsid w:val="4F7B4353"/>
    <w:rsid w:val="4FD469C7"/>
    <w:rsid w:val="4FEA31C3"/>
    <w:rsid w:val="500E1913"/>
    <w:rsid w:val="50142FF0"/>
    <w:rsid w:val="50180753"/>
    <w:rsid w:val="50334152"/>
    <w:rsid w:val="50737191"/>
    <w:rsid w:val="50890155"/>
    <w:rsid w:val="509A5FF6"/>
    <w:rsid w:val="50AD135C"/>
    <w:rsid w:val="50BC5616"/>
    <w:rsid w:val="50DC209F"/>
    <w:rsid w:val="515739FC"/>
    <w:rsid w:val="519822F5"/>
    <w:rsid w:val="51B819DB"/>
    <w:rsid w:val="51BF16B1"/>
    <w:rsid w:val="51C94BBB"/>
    <w:rsid w:val="51CE6A04"/>
    <w:rsid w:val="51D11519"/>
    <w:rsid w:val="51E215B6"/>
    <w:rsid w:val="51E66FDA"/>
    <w:rsid w:val="51FA220A"/>
    <w:rsid w:val="51FB2EA1"/>
    <w:rsid w:val="524E291D"/>
    <w:rsid w:val="527C3C74"/>
    <w:rsid w:val="528631DE"/>
    <w:rsid w:val="52AD3230"/>
    <w:rsid w:val="52B17C14"/>
    <w:rsid w:val="52B32372"/>
    <w:rsid w:val="52B87FC5"/>
    <w:rsid w:val="52F265EE"/>
    <w:rsid w:val="53083AA3"/>
    <w:rsid w:val="53205E6B"/>
    <w:rsid w:val="533C066A"/>
    <w:rsid w:val="534D501F"/>
    <w:rsid w:val="53610FB9"/>
    <w:rsid w:val="53870C26"/>
    <w:rsid w:val="539E1EAE"/>
    <w:rsid w:val="53B62EC6"/>
    <w:rsid w:val="53B72366"/>
    <w:rsid w:val="53C91463"/>
    <w:rsid w:val="53CC33C1"/>
    <w:rsid w:val="53D76B51"/>
    <w:rsid w:val="53DA5AF5"/>
    <w:rsid w:val="540944C3"/>
    <w:rsid w:val="540C42C4"/>
    <w:rsid w:val="546A0D98"/>
    <w:rsid w:val="546B78A7"/>
    <w:rsid w:val="547738E2"/>
    <w:rsid w:val="547C51E1"/>
    <w:rsid w:val="548640B8"/>
    <w:rsid w:val="54A27DC1"/>
    <w:rsid w:val="54A37135"/>
    <w:rsid w:val="54B113CD"/>
    <w:rsid w:val="54E23ACC"/>
    <w:rsid w:val="550C7A77"/>
    <w:rsid w:val="550E1C55"/>
    <w:rsid w:val="551C6A7C"/>
    <w:rsid w:val="55237129"/>
    <w:rsid w:val="5525240D"/>
    <w:rsid w:val="552A2F00"/>
    <w:rsid w:val="554E614E"/>
    <w:rsid w:val="55711B82"/>
    <w:rsid w:val="55A55501"/>
    <w:rsid w:val="55B45C20"/>
    <w:rsid w:val="55BE55E0"/>
    <w:rsid w:val="55C43292"/>
    <w:rsid w:val="55DD51E4"/>
    <w:rsid w:val="55E63FA5"/>
    <w:rsid w:val="55E64F6E"/>
    <w:rsid w:val="55F57708"/>
    <w:rsid w:val="5607791F"/>
    <w:rsid w:val="56163A71"/>
    <w:rsid w:val="56415C9B"/>
    <w:rsid w:val="565030F0"/>
    <w:rsid w:val="56B200E4"/>
    <w:rsid w:val="56B80450"/>
    <w:rsid w:val="56D11C5A"/>
    <w:rsid w:val="56FA299E"/>
    <w:rsid w:val="572F6A3A"/>
    <w:rsid w:val="57344B1F"/>
    <w:rsid w:val="573D33F1"/>
    <w:rsid w:val="5740132C"/>
    <w:rsid w:val="57573F46"/>
    <w:rsid w:val="57872934"/>
    <w:rsid w:val="57C77A03"/>
    <w:rsid w:val="581D41D2"/>
    <w:rsid w:val="58210A64"/>
    <w:rsid w:val="58255E64"/>
    <w:rsid w:val="58612827"/>
    <w:rsid w:val="58EE668B"/>
    <w:rsid w:val="590B24C5"/>
    <w:rsid w:val="59104AC0"/>
    <w:rsid w:val="59597EA9"/>
    <w:rsid w:val="595A2639"/>
    <w:rsid w:val="59C0649B"/>
    <w:rsid w:val="59F43385"/>
    <w:rsid w:val="59FC1715"/>
    <w:rsid w:val="5A236D95"/>
    <w:rsid w:val="5AA608A2"/>
    <w:rsid w:val="5AB94704"/>
    <w:rsid w:val="5AD20B1E"/>
    <w:rsid w:val="5AD54697"/>
    <w:rsid w:val="5AD65748"/>
    <w:rsid w:val="5AF12939"/>
    <w:rsid w:val="5B2344B6"/>
    <w:rsid w:val="5B602DD5"/>
    <w:rsid w:val="5B631BA8"/>
    <w:rsid w:val="5B871774"/>
    <w:rsid w:val="5B8915C7"/>
    <w:rsid w:val="5B9F326C"/>
    <w:rsid w:val="5BA9180F"/>
    <w:rsid w:val="5BB953FC"/>
    <w:rsid w:val="5BEF0FBA"/>
    <w:rsid w:val="5BF139C3"/>
    <w:rsid w:val="5C1D492E"/>
    <w:rsid w:val="5C204799"/>
    <w:rsid w:val="5C3C61D6"/>
    <w:rsid w:val="5C9068A5"/>
    <w:rsid w:val="5C91365D"/>
    <w:rsid w:val="5C9A4F56"/>
    <w:rsid w:val="5CAC0EAF"/>
    <w:rsid w:val="5CAE4A48"/>
    <w:rsid w:val="5CC36391"/>
    <w:rsid w:val="5CE011DC"/>
    <w:rsid w:val="5CE2083E"/>
    <w:rsid w:val="5D071EE2"/>
    <w:rsid w:val="5D1C4D2D"/>
    <w:rsid w:val="5D5105FD"/>
    <w:rsid w:val="5D693181"/>
    <w:rsid w:val="5D6E7C86"/>
    <w:rsid w:val="5D82788B"/>
    <w:rsid w:val="5DCB5F55"/>
    <w:rsid w:val="5DCE04E2"/>
    <w:rsid w:val="5DEE74D7"/>
    <w:rsid w:val="5E044643"/>
    <w:rsid w:val="5E104ABF"/>
    <w:rsid w:val="5E133DD7"/>
    <w:rsid w:val="5E1F569E"/>
    <w:rsid w:val="5E2E19DF"/>
    <w:rsid w:val="5E644C39"/>
    <w:rsid w:val="5E8F32E8"/>
    <w:rsid w:val="5E970123"/>
    <w:rsid w:val="5EA33DFC"/>
    <w:rsid w:val="5EB61435"/>
    <w:rsid w:val="5EC023B8"/>
    <w:rsid w:val="5EEE6880"/>
    <w:rsid w:val="5F067D83"/>
    <w:rsid w:val="5F4E4629"/>
    <w:rsid w:val="5F5D3118"/>
    <w:rsid w:val="5F790873"/>
    <w:rsid w:val="5FA24C9D"/>
    <w:rsid w:val="5FB94670"/>
    <w:rsid w:val="5FD711B4"/>
    <w:rsid w:val="5FF67C26"/>
    <w:rsid w:val="60076235"/>
    <w:rsid w:val="602F17B3"/>
    <w:rsid w:val="60305348"/>
    <w:rsid w:val="603973DD"/>
    <w:rsid w:val="605042BB"/>
    <w:rsid w:val="606807FB"/>
    <w:rsid w:val="60900CF6"/>
    <w:rsid w:val="60A36646"/>
    <w:rsid w:val="60C63A27"/>
    <w:rsid w:val="60DE6C23"/>
    <w:rsid w:val="61317FB3"/>
    <w:rsid w:val="61771391"/>
    <w:rsid w:val="61930FAB"/>
    <w:rsid w:val="61E664C3"/>
    <w:rsid w:val="61F965A5"/>
    <w:rsid w:val="620E2FB8"/>
    <w:rsid w:val="623F31AD"/>
    <w:rsid w:val="62481652"/>
    <w:rsid w:val="625803B4"/>
    <w:rsid w:val="626A004F"/>
    <w:rsid w:val="629F1F37"/>
    <w:rsid w:val="62C46E8A"/>
    <w:rsid w:val="62CA6F25"/>
    <w:rsid w:val="62F62C9F"/>
    <w:rsid w:val="630C2401"/>
    <w:rsid w:val="637E07AA"/>
    <w:rsid w:val="63B97564"/>
    <w:rsid w:val="64083501"/>
    <w:rsid w:val="649B251D"/>
    <w:rsid w:val="64B04F96"/>
    <w:rsid w:val="64C121E4"/>
    <w:rsid w:val="64C32497"/>
    <w:rsid w:val="64CC5768"/>
    <w:rsid w:val="64D5530D"/>
    <w:rsid w:val="650862E5"/>
    <w:rsid w:val="65332340"/>
    <w:rsid w:val="6562020C"/>
    <w:rsid w:val="656C15A3"/>
    <w:rsid w:val="657C0EFD"/>
    <w:rsid w:val="659B7B29"/>
    <w:rsid w:val="65B0751A"/>
    <w:rsid w:val="65BD6B69"/>
    <w:rsid w:val="65E00577"/>
    <w:rsid w:val="65FE6562"/>
    <w:rsid w:val="6650795C"/>
    <w:rsid w:val="66535197"/>
    <w:rsid w:val="66591FA7"/>
    <w:rsid w:val="665C133B"/>
    <w:rsid w:val="6660223C"/>
    <w:rsid w:val="6682315C"/>
    <w:rsid w:val="66881335"/>
    <w:rsid w:val="668D54D1"/>
    <w:rsid w:val="66A334BD"/>
    <w:rsid w:val="66DA0CD7"/>
    <w:rsid w:val="66E221B9"/>
    <w:rsid w:val="66F91E40"/>
    <w:rsid w:val="67047346"/>
    <w:rsid w:val="671005EB"/>
    <w:rsid w:val="6714026D"/>
    <w:rsid w:val="671A4A1D"/>
    <w:rsid w:val="6722602D"/>
    <w:rsid w:val="67364D62"/>
    <w:rsid w:val="674907CD"/>
    <w:rsid w:val="676858F7"/>
    <w:rsid w:val="67A91A8D"/>
    <w:rsid w:val="67F63BAB"/>
    <w:rsid w:val="682B2721"/>
    <w:rsid w:val="684C5A10"/>
    <w:rsid w:val="68606C8E"/>
    <w:rsid w:val="68834510"/>
    <w:rsid w:val="68874482"/>
    <w:rsid w:val="688F4D18"/>
    <w:rsid w:val="688F60DC"/>
    <w:rsid w:val="68DF3149"/>
    <w:rsid w:val="69033736"/>
    <w:rsid w:val="69290778"/>
    <w:rsid w:val="69324EAF"/>
    <w:rsid w:val="696D0238"/>
    <w:rsid w:val="69A322AF"/>
    <w:rsid w:val="69AA4B40"/>
    <w:rsid w:val="69AC327C"/>
    <w:rsid w:val="69E21CEF"/>
    <w:rsid w:val="69E54C46"/>
    <w:rsid w:val="69E8716B"/>
    <w:rsid w:val="69F9722F"/>
    <w:rsid w:val="6A1637CA"/>
    <w:rsid w:val="6A4437E6"/>
    <w:rsid w:val="6A652AD1"/>
    <w:rsid w:val="6AA00948"/>
    <w:rsid w:val="6AB43714"/>
    <w:rsid w:val="6ADC5143"/>
    <w:rsid w:val="6B195069"/>
    <w:rsid w:val="6B1A7EBB"/>
    <w:rsid w:val="6B2B319C"/>
    <w:rsid w:val="6B375CB0"/>
    <w:rsid w:val="6B5169A3"/>
    <w:rsid w:val="6B9E1F0E"/>
    <w:rsid w:val="6BA01CA0"/>
    <w:rsid w:val="6BCA0392"/>
    <w:rsid w:val="6BDD1A60"/>
    <w:rsid w:val="6C2814C5"/>
    <w:rsid w:val="6C467689"/>
    <w:rsid w:val="6C5763AB"/>
    <w:rsid w:val="6C781611"/>
    <w:rsid w:val="6CA11A9D"/>
    <w:rsid w:val="6CEB3D9A"/>
    <w:rsid w:val="6CF364B1"/>
    <w:rsid w:val="6CFC7437"/>
    <w:rsid w:val="6CFE4351"/>
    <w:rsid w:val="6D142B1D"/>
    <w:rsid w:val="6D2703EF"/>
    <w:rsid w:val="6D282B1C"/>
    <w:rsid w:val="6D297996"/>
    <w:rsid w:val="6D2E6323"/>
    <w:rsid w:val="6D5B33C8"/>
    <w:rsid w:val="6D861593"/>
    <w:rsid w:val="6D9E1836"/>
    <w:rsid w:val="6DA8480B"/>
    <w:rsid w:val="6DC013E3"/>
    <w:rsid w:val="6DC53787"/>
    <w:rsid w:val="6DC75752"/>
    <w:rsid w:val="6DC76E76"/>
    <w:rsid w:val="6DCC32BF"/>
    <w:rsid w:val="6DD04206"/>
    <w:rsid w:val="6DD74267"/>
    <w:rsid w:val="6DF94F36"/>
    <w:rsid w:val="6DFC0684"/>
    <w:rsid w:val="6E3362D8"/>
    <w:rsid w:val="6E4E5731"/>
    <w:rsid w:val="6E645E18"/>
    <w:rsid w:val="6E7647DF"/>
    <w:rsid w:val="6EA804BC"/>
    <w:rsid w:val="6ED82CEE"/>
    <w:rsid w:val="6EDD1BAC"/>
    <w:rsid w:val="6EE72088"/>
    <w:rsid w:val="6EFD4BE7"/>
    <w:rsid w:val="6F063E1D"/>
    <w:rsid w:val="6F0A0119"/>
    <w:rsid w:val="6F0E2781"/>
    <w:rsid w:val="6F375EAF"/>
    <w:rsid w:val="6F564153"/>
    <w:rsid w:val="6F573C5E"/>
    <w:rsid w:val="6F8D20B2"/>
    <w:rsid w:val="6FB74411"/>
    <w:rsid w:val="6FB87C1A"/>
    <w:rsid w:val="6FDB4EA7"/>
    <w:rsid w:val="70004EE2"/>
    <w:rsid w:val="70081D01"/>
    <w:rsid w:val="70156A63"/>
    <w:rsid w:val="704D4DD4"/>
    <w:rsid w:val="70735D51"/>
    <w:rsid w:val="708925F4"/>
    <w:rsid w:val="70CE4C9C"/>
    <w:rsid w:val="70E04DD9"/>
    <w:rsid w:val="70E31BD2"/>
    <w:rsid w:val="70EC0D8E"/>
    <w:rsid w:val="70F265B8"/>
    <w:rsid w:val="70F761B5"/>
    <w:rsid w:val="713570EC"/>
    <w:rsid w:val="714C60AC"/>
    <w:rsid w:val="717826B9"/>
    <w:rsid w:val="71A17C4B"/>
    <w:rsid w:val="71CE0CB2"/>
    <w:rsid w:val="71F0658C"/>
    <w:rsid w:val="71F36653"/>
    <w:rsid w:val="71FE3446"/>
    <w:rsid w:val="72193E64"/>
    <w:rsid w:val="729C549D"/>
    <w:rsid w:val="72CE733A"/>
    <w:rsid w:val="72D569EE"/>
    <w:rsid w:val="731E4248"/>
    <w:rsid w:val="73387A5D"/>
    <w:rsid w:val="73505624"/>
    <w:rsid w:val="735E6B04"/>
    <w:rsid w:val="738A1C69"/>
    <w:rsid w:val="73A45569"/>
    <w:rsid w:val="73BC0AEF"/>
    <w:rsid w:val="73F045E4"/>
    <w:rsid w:val="74074D4F"/>
    <w:rsid w:val="741178B5"/>
    <w:rsid w:val="7436449F"/>
    <w:rsid w:val="743F2D0D"/>
    <w:rsid w:val="75121A9F"/>
    <w:rsid w:val="752945EB"/>
    <w:rsid w:val="754727D7"/>
    <w:rsid w:val="75475E9A"/>
    <w:rsid w:val="756C4D73"/>
    <w:rsid w:val="75BD4E01"/>
    <w:rsid w:val="75EC3EE0"/>
    <w:rsid w:val="75ED2DD7"/>
    <w:rsid w:val="76305D24"/>
    <w:rsid w:val="763E7AD5"/>
    <w:rsid w:val="765038D5"/>
    <w:rsid w:val="765A6F4C"/>
    <w:rsid w:val="765C242A"/>
    <w:rsid w:val="765F2146"/>
    <w:rsid w:val="766C1B5F"/>
    <w:rsid w:val="76A02C84"/>
    <w:rsid w:val="76AF0777"/>
    <w:rsid w:val="76BF2A91"/>
    <w:rsid w:val="76C316D7"/>
    <w:rsid w:val="7708440E"/>
    <w:rsid w:val="77087694"/>
    <w:rsid w:val="771C62B3"/>
    <w:rsid w:val="77207ECE"/>
    <w:rsid w:val="772B2110"/>
    <w:rsid w:val="77431C06"/>
    <w:rsid w:val="775E3173"/>
    <w:rsid w:val="779D1F9B"/>
    <w:rsid w:val="77CC1D74"/>
    <w:rsid w:val="77D35F4F"/>
    <w:rsid w:val="77FB3295"/>
    <w:rsid w:val="78000461"/>
    <w:rsid w:val="78010459"/>
    <w:rsid w:val="781946E5"/>
    <w:rsid w:val="781A252D"/>
    <w:rsid w:val="781B3B67"/>
    <w:rsid w:val="781B661B"/>
    <w:rsid w:val="783A6E45"/>
    <w:rsid w:val="785C1BD2"/>
    <w:rsid w:val="785D14BC"/>
    <w:rsid w:val="78651B87"/>
    <w:rsid w:val="78821225"/>
    <w:rsid w:val="78B561E6"/>
    <w:rsid w:val="78E03C6A"/>
    <w:rsid w:val="791C6CC3"/>
    <w:rsid w:val="79221C28"/>
    <w:rsid w:val="793151CE"/>
    <w:rsid w:val="796B2012"/>
    <w:rsid w:val="79701BE4"/>
    <w:rsid w:val="79933F6C"/>
    <w:rsid w:val="79B1164F"/>
    <w:rsid w:val="79D613CB"/>
    <w:rsid w:val="79DA2A24"/>
    <w:rsid w:val="7A0438F3"/>
    <w:rsid w:val="7A4211AE"/>
    <w:rsid w:val="7A507431"/>
    <w:rsid w:val="7A687195"/>
    <w:rsid w:val="7A6A0050"/>
    <w:rsid w:val="7A7B1C7F"/>
    <w:rsid w:val="7A933F00"/>
    <w:rsid w:val="7A97755A"/>
    <w:rsid w:val="7A9B7743"/>
    <w:rsid w:val="7AAE531E"/>
    <w:rsid w:val="7AB52F86"/>
    <w:rsid w:val="7AC52720"/>
    <w:rsid w:val="7AD222B6"/>
    <w:rsid w:val="7AF71EFF"/>
    <w:rsid w:val="7AFD77A3"/>
    <w:rsid w:val="7AFF100B"/>
    <w:rsid w:val="7B355CED"/>
    <w:rsid w:val="7B3E020A"/>
    <w:rsid w:val="7B647127"/>
    <w:rsid w:val="7B9C62E6"/>
    <w:rsid w:val="7BA74915"/>
    <w:rsid w:val="7BC6500E"/>
    <w:rsid w:val="7BF82BF0"/>
    <w:rsid w:val="7C20196F"/>
    <w:rsid w:val="7C2409F4"/>
    <w:rsid w:val="7C264CF7"/>
    <w:rsid w:val="7C2C3588"/>
    <w:rsid w:val="7C351FA0"/>
    <w:rsid w:val="7C6810EF"/>
    <w:rsid w:val="7C8A7A01"/>
    <w:rsid w:val="7C975003"/>
    <w:rsid w:val="7C9E390C"/>
    <w:rsid w:val="7CD36651"/>
    <w:rsid w:val="7D071B63"/>
    <w:rsid w:val="7D100725"/>
    <w:rsid w:val="7D1A7B01"/>
    <w:rsid w:val="7D3C49D7"/>
    <w:rsid w:val="7D502211"/>
    <w:rsid w:val="7D50470D"/>
    <w:rsid w:val="7D5B2042"/>
    <w:rsid w:val="7D9E60C8"/>
    <w:rsid w:val="7E035D18"/>
    <w:rsid w:val="7E527108"/>
    <w:rsid w:val="7ED32013"/>
    <w:rsid w:val="7EE77EB7"/>
    <w:rsid w:val="7EEF75C8"/>
    <w:rsid w:val="7EF23008"/>
    <w:rsid w:val="7F007ED6"/>
    <w:rsid w:val="7F4707AF"/>
    <w:rsid w:val="7F4A213A"/>
    <w:rsid w:val="7F4E39B5"/>
    <w:rsid w:val="7F50152E"/>
    <w:rsid w:val="7F7D47FA"/>
    <w:rsid w:val="7FCC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C6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rsid w:val="001900C6"/>
    <w:pPr>
      <w:ind w:right="306"/>
      <w:jc w:val="center"/>
      <w:outlineLvl w:val="0"/>
    </w:pPr>
    <w:rPr>
      <w:rFonts w:ascii="等线" w:eastAsia="等线" w:hAnsi="等线" w:cs="等线"/>
      <w:b/>
      <w:bCs/>
      <w:sz w:val="72"/>
      <w:szCs w:val="72"/>
    </w:rPr>
  </w:style>
  <w:style w:type="paragraph" w:styleId="2">
    <w:name w:val="heading 2"/>
    <w:basedOn w:val="a"/>
    <w:next w:val="a"/>
    <w:uiPriority w:val="9"/>
    <w:unhideWhenUsed/>
    <w:qFormat/>
    <w:rsid w:val="001900C6"/>
    <w:pPr>
      <w:ind w:right="13"/>
      <w:jc w:val="center"/>
      <w:outlineLvl w:val="1"/>
    </w:pPr>
    <w:rPr>
      <w:rFonts w:ascii="等线" w:eastAsia="等线" w:hAnsi="等线" w:cs="等线"/>
      <w:b/>
      <w:bCs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1900C6"/>
    <w:pPr>
      <w:ind w:left="102"/>
      <w:outlineLvl w:val="2"/>
    </w:pPr>
    <w:rPr>
      <w:rFonts w:ascii="等线" w:eastAsia="等线" w:hAnsi="等线" w:cs="等线"/>
      <w:b/>
      <w:bCs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1900C6"/>
    <w:pPr>
      <w:ind w:left="283" w:hanging="182"/>
      <w:outlineLvl w:val="3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00C6"/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1900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90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9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1900C6"/>
    <w:rPr>
      <w:b/>
    </w:rPr>
  </w:style>
  <w:style w:type="character" w:styleId="a8">
    <w:name w:val="Hyperlink"/>
    <w:basedOn w:val="a0"/>
    <w:uiPriority w:val="99"/>
    <w:unhideWhenUsed/>
    <w:qFormat/>
    <w:rsid w:val="001900C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90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900C6"/>
    <w:pPr>
      <w:spacing w:before="7"/>
      <w:ind w:left="283" w:hanging="18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  <w:rsid w:val="001900C6"/>
  </w:style>
  <w:style w:type="character" w:customStyle="1" w:styleId="Char1">
    <w:name w:val="页眉 Char"/>
    <w:basedOn w:val="a0"/>
    <w:link w:val="a6"/>
    <w:uiPriority w:val="99"/>
    <w:qFormat/>
    <w:rsid w:val="001900C6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0">
    <w:name w:val="页脚 Char"/>
    <w:basedOn w:val="a0"/>
    <w:link w:val="a5"/>
    <w:uiPriority w:val="99"/>
    <w:qFormat/>
    <w:rsid w:val="001900C6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900C6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&#22635;&#20889;&#25253;&#21517;&#22238;&#25191;&#21457;&#36865;&#20197;&#19979;&#37038;&#31665;5546@zut.edu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2021-05-24T10:12:00Z</dcterms:created>
  <dcterms:modified xsi:type="dcterms:W3CDTF">2021-08-06T06:33:00Z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2020-11-17T00:00:00Z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0CC82A2274F942879282F26A334B7EBE</vt:lpwstr>
  </property>
</Properties>
</file>